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21D1" w14:textId="77777777" w:rsidR="00DB4EF7" w:rsidRPr="00E14727" w:rsidRDefault="00DB4EF7" w:rsidP="00FF3F02">
      <w:pPr>
        <w:pBdr>
          <w:top w:val="single" w:sz="4" w:space="1" w:color="auto"/>
          <w:left w:val="single" w:sz="4" w:space="4" w:color="auto"/>
          <w:bottom w:val="single" w:sz="4" w:space="1" w:color="auto"/>
          <w:right w:val="single" w:sz="4" w:space="4" w:color="auto"/>
        </w:pBdr>
        <w:rPr>
          <w:rFonts w:eastAsia="Times New Roman"/>
          <w:b/>
          <w:bCs/>
          <w:lang w:val="en-US"/>
        </w:rPr>
      </w:pPr>
      <w:r w:rsidRPr="00E14727">
        <w:rPr>
          <w:rFonts w:eastAsia="Times New Roman"/>
          <w:b/>
          <w:bCs/>
          <w:lang w:val="en-US"/>
        </w:rPr>
        <w:t xml:space="preserve">  </w:t>
      </w:r>
    </w:p>
    <w:p w14:paraId="694D8AC6" w14:textId="56391E7F" w:rsidR="00DB4EF7" w:rsidRPr="00FF3F02" w:rsidRDefault="00DB4EF7" w:rsidP="00FF3F02">
      <w:pPr>
        <w:pBdr>
          <w:top w:val="single" w:sz="4" w:space="1" w:color="auto"/>
          <w:left w:val="single" w:sz="4" w:space="4" w:color="auto"/>
          <w:bottom w:val="single" w:sz="4" w:space="1" w:color="auto"/>
          <w:right w:val="single" w:sz="4" w:space="4" w:color="auto"/>
        </w:pBdr>
        <w:jc w:val="center"/>
        <w:rPr>
          <w:rFonts w:eastAsia="Times New Roman"/>
          <w:b/>
          <w:bCs/>
          <w:i/>
          <w:iCs/>
          <w:sz w:val="48"/>
          <w:szCs w:val="48"/>
          <w:lang w:val="en-US"/>
        </w:rPr>
      </w:pPr>
      <w:r w:rsidRPr="00E14727">
        <w:rPr>
          <w:rFonts w:eastAsia="Times New Roman"/>
          <w:b/>
          <w:bCs/>
          <w:i/>
          <w:iCs/>
          <w:sz w:val="48"/>
          <w:szCs w:val="48"/>
          <w:lang w:val="en-US"/>
        </w:rPr>
        <w:t>Human Rights Without Frontiers Int’l</w:t>
      </w:r>
    </w:p>
    <w:p w14:paraId="5ED1CE94" w14:textId="77777777" w:rsidR="00DB4EF7" w:rsidRPr="00E14727" w:rsidRDefault="00DB4EF7" w:rsidP="00FF3F02">
      <w:pPr>
        <w:pBdr>
          <w:top w:val="single" w:sz="4" w:space="1" w:color="auto"/>
          <w:left w:val="single" w:sz="4" w:space="4" w:color="auto"/>
          <w:bottom w:val="single" w:sz="4" w:space="1" w:color="auto"/>
          <w:right w:val="single" w:sz="4" w:space="4" w:color="auto"/>
        </w:pBdr>
        <w:jc w:val="center"/>
        <w:rPr>
          <w:rFonts w:eastAsia="Times New Roman"/>
          <w:b/>
          <w:bCs/>
          <w:lang w:val="en-US"/>
        </w:rPr>
      </w:pPr>
      <w:r w:rsidRPr="00E14727">
        <w:rPr>
          <w:rFonts w:eastAsia="Times New Roman"/>
          <w:b/>
          <w:bCs/>
          <w:lang w:val="en-US"/>
        </w:rPr>
        <w:t xml:space="preserve">Avenue </w:t>
      </w:r>
      <w:proofErr w:type="spellStart"/>
      <w:r w:rsidRPr="00E14727">
        <w:rPr>
          <w:rFonts w:eastAsia="Times New Roman"/>
          <w:b/>
          <w:bCs/>
          <w:lang w:val="en-US"/>
        </w:rPr>
        <w:t>d’Auderghem</w:t>
      </w:r>
      <w:proofErr w:type="spellEnd"/>
      <w:r w:rsidRPr="00E14727">
        <w:rPr>
          <w:rFonts w:eastAsia="Times New Roman"/>
          <w:b/>
          <w:bCs/>
          <w:lang w:val="en-US"/>
        </w:rPr>
        <w:t xml:space="preserve"> 61/16, 1040 Brussels</w:t>
      </w:r>
    </w:p>
    <w:p w14:paraId="2B20B37B" w14:textId="6691218F" w:rsidR="00DB4EF7" w:rsidRPr="00E14727" w:rsidRDefault="00DB4EF7" w:rsidP="00FF3F02">
      <w:pPr>
        <w:pBdr>
          <w:top w:val="single" w:sz="4" w:space="1" w:color="auto"/>
          <w:left w:val="single" w:sz="4" w:space="4" w:color="auto"/>
          <w:bottom w:val="single" w:sz="4" w:space="1" w:color="auto"/>
          <w:right w:val="single" w:sz="4" w:space="4" w:color="auto"/>
        </w:pBdr>
        <w:jc w:val="center"/>
        <w:rPr>
          <w:rFonts w:eastAsia="Times New Roman"/>
          <w:b/>
          <w:bCs/>
          <w:lang w:val="en-US"/>
        </w:rPr>
      </w:pPr>
      <w:r w:rsidRPr="00E14727">
        <w:rPr>
          <w:rFonts w:eastAsia="Times New Roman"/>
          <w:b/>
          <w:bCs/>
          <w:lang w:val="en-US"/>
        </w:rPr>
        <w:t xml:space="preserve">Email: </w:t>
      </w:r>
      <w:hyperlink r:id="rId8" w:history="1">
        <w:r w:rsidR="00074AC9" w:rsidRPr="00917698">
          <w:rPr>
            <w:rStyle w:val="Hyperlink"/>
            <w:rFonts w:eastAsia="Times New Roman"/>
            <w:b/>
            <w:bCs/>
            <w:lang w:val="en-US"/>
          </w:rPr>
          <w:t>international.secretariat.brussels@hrwf.org</w:t>
        </w:r>
      </w:hyperlink>
      <w:r w:rsidRPr="00E14727">
        <w:rPr>
          <w:rFonts w:eastAsia="Times New Roman"/>
          <w:b/>
          <w:bCs/>
          <w:lang w:val="en-US"/>
        </w:rPr>
        <w:t xml:space="preserve"> – Website: </w:t>
      </w:r>
      <w:hyperlink r:id="rId9" w:history="1">
        <w:r w:rsidRPr="00917698">
          <w:rPr>
            <w:rStyle w:val="Hyperlink"/>
            <w:rFonts w:eastAsia="Times New Roman"/>
            <w:b/>
            <w:bCs/>
            <w:lang w:val="en-US"/>
          </w:rPr>
          <w:t>https://</w:t>
        </w:r>
        <w:r w:rsidRPr="005C364C">
          <w:rPr>
            <w:rStyle w:val="Hyperlink"/>
            <w:b/>
            <w:lang w:val="en-US"/>
          </w:rPr>
          <w:t>hrwf.eu</w:t>
        </w:r>
      </w:hyperlink>
      <w:r w:rsidRPr="005C364C">
        <w:rPr>
          <w:b/>
          <w:lang w:val="en-US"/>
        </w:rPr>
        <w:t xml:space="preserve">   </w:t>
      </w:r>
      <w:r w:rsidRPr="005C364C">
        <w:rPr>
          <w:lang w:val="en-US"/>
        </w:rPr>
        <w:t xml:space="preserve"> </w:t>
      </w:r>
    </w:p>
    <w:p w14:paraId="287A53EC" w14:textId="39503352" w:rsidR="00DB4EF7" w:rsidRPr="00DB4EF7" w:rsidRDefault="00DB4EF7" w:rsidP="00FF3F02">
      <w:pPr>
        <w:pBdr>
          <w:top w:val="single" w:sz="4" w:space="1" w:color="auto"/>
          <w:left w:val="single" w:sz="4" w:space="4" w:color="auto"/>
          <w:bottom w:val="single" w:sz="4" w:space="1" w:color="auto"/>
          <w:right w:val="single" w:sz="4" w:space="4" w:color="auto"/>
        </w:pBdr>
        <w:jc w:val="center"/>
        <w:rPr>
          <w:rFonts w:eastAsia="Times New Roman"/>
          <w:b/>
          <w:lang w:val="en-US"/>
        </w:rPr>
      </w:pPr>
      <w:r w:rsidRPr="00E14727">
        <w:rPr>
          <w:rFonts w:eastAsia="Times New Roman"/>
          <w:b/>
          <w:lang w:val="en-US"/>
        </w:rPr>
        <w:t xml:space="preserve">No </w:t>
      </w:r>
      <w:proofErr w:type="spellStart"/>
      <w:r w:rsidRPr="00E14727">
        <w:rPr>
          <w:rFonts w:eastAsia="Times New Roman"/>
          <w:b/>
          <w:lang w:val="en-US"/>
        </w:rPr>
        <w:t>Entreprise</w:t>
      </w:r>
      <w:proofErr w:type="spellEnd"/>
      <w:r w:rsidRPr="00E14727">
        <w:rPr>
          <w:rFonts w:eastAsia="Times New Roman"/>
          <w:b/>
          <w:lang w:val="en-US"/>
        </w:rPr>
        <w:t>: 0473.809.960</w:t>
      </w:r>
    </w:p>
    <w:p w14:paraId="0BF9958B" w14:textId="0FDE01BC" w:rsidR="00074AC9" w:rsidRPr="00576224" w:rsidRDefault="00DB4EF7" w:rsidP="00940024">
      <w:pPr>
        <w:pBdr>
          <w:top w:val="single" w:sz="4" w:space="1" w:color="auto"/>
          <w:left w:val="single" w:sz="4" w:space="4" w:color="auto"/>
          <w:bottom w:val="single" w:sz="4" w:space="1" w:color="auto"/>
          <w:right w:val="single" w:sz="4" w:space="4" w:color="auto"/>
        </w:pBdr>
        <w:jc w:val="center"/>
        <w:rPr>
          <w:rFonts w:eastAsia="Times New Roman"/>
          <w:b/>
          <w:bCs/>
          <w:i/>
          <w:iCs/>
          <w:lang w:val="en-GB"/>
        </w:rPr>
      </w:pPr>
      <w:r w:rsidRPr="002D0147">
        <w:rPr>
          <w:rFonts w:eastAsia="Times New Roman"/>
          <w:b/>
          <w:noProof/>
          <w:sz w:val="16"/>
          <w:szCs w:val="16"/>
          <w:lang w:eastAsia="fr-FR"/>
        </w:rPr>
        <w:drawing>
          <wp:inline distT="0" distB="0" distL="0" distR="0" wp14:anchorId="6B16B5DE" wp14:editId="2A63B53B">
            <wp:extent cx="1426780" cy="677545"/>
            <wp:effectExtent l="0" t="0" r="0" b="0"/>
            <wp:docPr id="1" name="Image 1" descr="HRWFlogo_qu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HRWFlogo_qua"/>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0533" cy="688825"/>
                    </a:xfrm>
                    <a:prstGeom prst="rect">
                      <a:avLst/>
                    </a:prstGeom>
                    <a:noFill/>
                    <a:ln>
                      <a:noFill/>
                    </a:ln>
                  </pic:spPr>
                </pic:pic>
              </a:graphicData>
            </a:graphic>
          </wp:inline>
        </w:drawing>
      </w:r>
    </w:p>
    <w:p w14:paraId="4488EED3" w14:textId="77777777" w:rsidR="00DB4EF7" w:rsidRDefault="00DB4EF7" w:rsidP="00940024">
      <w:pPr>
        <w:rPr>
          <w:rFonts w:ascii="Arial" w:hAnsi="Arial" w:cs="Arial"/>
          <w:b/>
          <w:sz w:val="24"/>
          <w:szCs w:val="24"/>
          <w:lang w:val="en-US"/>
        </w:rPr>
      </w:pPr>
    </w:p>
    <w:p w14:paraId="0B42211E" w14:textId="6542FC18" w:rsidR="00DB4EF7" w:rsidRPr="006320CD" w:rsidRDefault="00105B1F" w:rsidP="00B457A7">
      <w:pPr>
        <w:jc w:val="center"/>
        <w:rPr>
          <w:rFonts w:ascii="Times New Roman" w:hAnsi="Times New Roman" w:cs="Times New Roman"/>
          <w:b/>
          <w:sz w:val="32"/>
          <w:szCs w:val="32"/>
          <w:lang w:val="fr-BE"/>
        </w:rPr>
      </w:pPr>
      <w:r w:rsidRPr="006320CD">
        <w:rPr>
          <w:rFonts w:ascii="Times New Roman" w:hAnsi="Times New Roman" w:cs="Times New Roman"/>
          <w:b/>
          <w:sz w:val="32"/>
          <w:szCs w:val="32"/>
          <w:lang w:val="fr-BE"/>
        </w:rPr>
        <w:t>LA GUERRE EN</w:t>
      </w:r>
      <w:r w:rsidR="00383F2F" w:rsidRPr="006320CD">
        <w:rPr>
          <w:rFonts w:ascii="Times New Roman" w:hAnsi="Times New Roman" w:cs="Times New Roman"/>
          <w:b/>
          <w:sz w:val="32"/>
          <w:szCs w:val="32"/>
          <w:lang w:val="fr-BE"/>
        </w:rPr>
        <w:t xml:space="preserve"> UKRAINE</w:t>
      </w:r>
      <w:r w:rsidR="002656E6" w:rsidRPr="006320CD">
        <w:rPr>
          <w:rFonts w:ascii="Times New Roman" w:hAnsi="Times New Roman" w:cs="Times New Roman"/>
          <w:b/>
          <w:sz w:val="32"/>
          <w:szCs w:val="32"/>
          <w:lang w:val="fr-BE"/>
        </w:rPr>
        <w:t xml:space="preserve"> </w:t>
      </w:r>
    </w:p>
    <w:p w14:paraId="03FF76AB" w14:textId="4AC0DE62" w:rsidR="00383F2F" w:rsidRPr="006320CD" w:rsidRDefault="00383F2F" w:rsidP="0021687F">
      <w:pPr>
        <w:rPr>
          <w:rFonts w:ascii="Times New Roman" w:hAnsi="Times New Roman" w:cs="Times New Roman"/>
          <w:b/>
          <w:sz w:val="32"/>
          <w:szCs w:val="32"/>
          <w:lang w:val="fr-BE"/>
        </w:rPr>
      </w:pPr>
    </w:p>
    <w:p w14:paraId="6893EE3A" w14:textId="6228879A" w:rsidR="0021687F" w:rsidRPr="006320CD" w:rsidRDefault="00383F2F" w:rsidP="00B457A7">
      <w:pPr>
        <w:jc w:val="center"/>
        <w:rPr>
          <w:rFonts w:ascii="Times New Roman" w:hAnsi="Times New Roman" w:cs="Times New Roman"/>
          <w:b/>
          <w:sz w:val="32"/>
          <w:szCs w:val="32"/>
          <w:lang w:val="fr-BE"/>
        </w:rPr>
      </w:pPr>
      <w:r w:rsidRPr="006320CD">
        <w:rPr>
          <w:rFonts w:ascii="Times New Roman" w:hAnsi="Times New Roman" w:cs="Times New Roman"/>
          <w:b/>
          <w:sz w:val="32"/>
          <w:szCs w:val="32"/>
          <w:lang w:val="fr-BE"/>
        </w:rPr>
        <w:t>R</w:t>
      </w:r>
      <w:r w:rsidR="00105B1F" w:rsidRPr="006320CD">
        <w:rPr>
          <w:rFonts w:ascii="Times New Roman" w:hAnsi="Times New Roman" w:cs="Times New Roman"/>
          <w:b/>
          <w:sz w:val="32"/>
          <w:szCs w:val="32"/>
          <w:lang w:val="fr-BE"/>
        </w:rPr>
        <w:t>AP</w:t>
      </w:r>
      <w:r w:rsidRPr="006320CD">
        <w:rPr>
          <w:rFonts w:ascii="Times New Roman" w:hAnsi="Times New Roman" w:cs="Times New Roman"/>
          <w:b/>
          <w:sz w:val="32"/>
          <w:szCs w:val="32"/>
          <w:lang w:val="fr-BE"/>
        </w:rPr>
        <w:t xml:space="preserve">PORT </w:t>
      </w:r>
    </w:p>
    <w:p w14:paraId="7E511691" w14:textId="77777777" w:rsidR="00FF3F02" w:rsidRPr="006320CD" w:rsidRDefault="00FF3F02" w:rsidP="00B457A7">
      <w:pPr>
        <w:jc w:val="center"/>
        <w:rPr>
          <w:rFonts w:ascii="Arial" w:hAnsi="Arial" w:cs="Arial"/>
          <w:b/>
          <w:sz w:val="24"/>
          <w:szCs w:val="24"/>
          <w:lang w:val="fr-BE"/>
        </w:rPr>
      </w:pPr>
    </w:p>
    <w:p w14:paraId="3EEC3742" w14:textId="1D58468B" w:rsidR="00FF58F4" w:rsidRPr="00105B1F" w:rsidRDefault="00105B1F" w:rsidP="00B457A7">
      <w:pPr>
        <w:jc w:val="center"/>
        <w:rPr>
          <w:rFonts w:ascii="Times New Roman" w:hAnsi="Times New Roman" w:cs="Times New Roman"/>
          <w:b/>
          <w:sz w:val="28"/>
          <w:szCs w:val="28"/>
        </w:rPr>
      </w:pPr>
      <w:r w:rsidRPr="00105B1F">
        <w:rPr>
          <w:rFonts w:ascii="Times New Roman" w:hAnsi="Times New Roman" w:cs="Times New Roman"/>
          <w:b/>
          <w:sz w:val="28"/>
          <w:szCs w:val="28"/>
        </w:rPr>
        <w:t xml:space="preserve">LE </w:t>
      </w:r>
      <w:r w:rsidR="00AA2A95" w:rsidRPr="00105B1F">
        <w:rPr>
          <w:rFonts w:ascii="Times New Roman" w:hAnsi="Times New Roman" w:cs="Times New Roman"/>
          <w:b/>
          <w:sz w:val="28"/>
          <w:szCs w:val="28"/>
        </w:rPr>
        <w:t>PATRIARCH</w:t>
      </w:r>
      <w:r w:rsidRPr="00105B1F">
        <w:rPr>
          <w:rFonts w:ascii="Times New Roman" w:hAnsi="Times New Roman" w:cs="Times New Roman"/>
          <w:b/>
          <w:sz w:val="28"/>
          <w:szCs w:val="28"/>
        </w:rPr>
        <w:t>E</w:t>
      </w:r>
      <w:r w:rsidR="00AA2A95" w:rsidRPr="00105B1F">
        <w:rPr>
          <w:rFonts w:ascii="Times New Roman" w:hAnsi="Times New Roman" w:cs="Times New Roman"/>
          <w:b/>
          <w:sz w:val="28"/>
          <w:szCs w:val="28"/>
        </w:rPr>
        <w:t xml:space="preserve"> </w:t>
      </w:r>
      <w:r w:rsidR="00A14DE5">
        <w:rPr>
          <w:rFonts w:ascii="Times New Roman" w:hAnsi="Times New Roman" w:cs="Times New Roman"/>
          <w:b/>
          <w:sz w:val="28"/>
          <w:szCs w:val="28"/>
        </w:rPr>
        <w:t>CYRILLE</w:t>
      </w:r>
      <w:r w:rsidR="0021687F" w:rsidRPr="00105B1F">
        <w:rPr>
          <w:rFonts w:ascii="Times New Roman" w:hAnsi="Times New Roman" w:cs="Times New Roman"/>
          <w:b/>
          <w:sz w:val="28"/>
          <w:szCs w:val="28"/>
        </w:rPr>
        <w:t xml:space="preserve"> </w:t>
      </w:r>
      <w:r w:rsidRPr="00105B1F">
        <w:rPr>
          <w:rFonts w:ascii="Times New Roman" w:hAnsi="Times New Roman" w:cs="Times New Roman"/>
          <w:b/>
          <w:sz w:val="28"/>
          <w:szCs w:val="28"/>
        </w:rPr>
        <w:t>DE MOSCOU</w:t>
      </w:r>
      <w:r w:rsidR="0021687F" w:rsidRPr="00105B1F">
        <w:rPr>
          <w:rFonts w:ascii="Times New Roman" w:hAnsi="Times New Roman" w:cs="Times New Roman"/>
          <w:b/>
          <w:sz w:val="28"/>
          <w:szCs w:val="28"/>
        </w:rPr>
        <w:t xml:space="preserve"> </w:t>
      </w:r>
      <w:r w:rsidRPr="00105B1F">
        <w:rPr>
          <w:rFonts w:ascii="Times New Roman" w:hAnsi="Times New Roman" w:cs="Times New Roman"/>
          <w:b/>
          <w:sz w:val="28"/>
          <w:szCs w:val="28"/>
        </w:rPr>
        <w:t>ET TOUTE LA</w:t>
      </w:r>
      <w:r w:rsidR="0021687F" w:rsidRPr="00105B1F">
        <w:rPr>
          <w:rFonts w:ascii="Times New Roman" w:hAnsi="Times New Roman" w:cs="Times New Roman"/>
          <w:b/>
          <w:sz w:val="28"/>
          <w:szCs w:val="28"/>
        </w:rPr>
        <w:t xml:space="preserve"> RUSSI</w:t>
      </w:r>
      <w:r w:rsidRPr="00105B1F">
        <w:rPr>
          <w:rFonts w:ascii="Times New Roman" w:hAnsi="Times New Roman" w:cs="Times New Roman"/>
          <w:b/>
          <w:sz w:val="28"/>
          <w:szCs w:val="28"/>
        </w:rPr>
        <w:t>E</w:t>
      </w:r>
      <w:r w:rsidR="0021687F" w:rsidRPr="00105B1F">
        <w:rPr>
          <w:rFonts w:ascii="Times New Roman" w:hAnsi="Times New Roman" w:cs="Times New Roman"/>
          <w:b/>
          <w:sz w:val="28"/>
          <w:szCs w:val="28"/>
        </w:rPr>
        <w:t xml:space="preserve"> </w:t>
      </w:r>
    </w:p>
    <w:p w14:paraId="7B37A157" w14:textId="68B6ECD5" w:rsidR="00FF58F4" w:rsidRPr="00105B1F" w:rsidRDefault="00105B1F" w:rsidP="00D72909">
      <w:pPr>
        <w:jc w:val="center"/>
        <w:rPr>
          <w:rFonts w:ascii="Times New Roman" w:hAnsi="Times New Roman" w:cs="Times New Roman"/>
          <w:b/>
          <w:sz w:val="28"/>
          <w:szCs w:val="28"/>
        </w:rPr>
      </w:pPr>
      <w:r>
        <w:rPr>
          <w:rFonts w:ascii="Times New Roman" w:hAnsi="Times New Roman" w:cs="Times New Roman"/>
          <w:b/>
          <w:sz w:val="28"/>
          <w:szCs w:val="28"/>
        </w:rPr>
        <w:t>S’</w:t>
      </w:r>
      <w:r w:rsidRPr="00105B1F">
        <w:rPr>
          <w:rFonts w:ascii="Times New Roman" w:hAnsi="Times New Roman" w:cs="Times New Roman"/>
          <w:b/>
          <w:sz w:val="28"/>
          <w:szCs w:val="28"/>
        </w:rPr>
        <w:t>EST</w:t>
      </w:r>
      <w:r>
        <w:rPr>
          <w:rFonts w:ascii="Times New Roman" w:hAnsi="Times New Roman" w:cs="Times New Roman"/>
          <w:b/>
          <w:sz w:val="28"/>
          <w:szCs w:val="28"/>
        </w:rPr>
        <w:t xml:space="preserve"> RENDU</w:t>
      </w:r>
      <w:r w:rsidRPr="00105B1F">
        <w:rPr>
          <w:rFonts w:ascii="Times New Roman" w:hAnsi="Times New Roman" w:cs="Times New Roman"/>
          <w:b/>
          <w:sz w:val="28"/>
          <w:szCs w:val="28"/>
        </w:rPr>
        <w:t xml:space="preserve"> COMPLICE DE</w:t>
      </w:r>
      <w:r w:rsidR="0021687F" w:rsidRPr="00105B1F">
        <w:rPr>
          <w:rFonts w:ascii="Times New Roman" w:hAnsi="Times New Roman" w:cs="Times New Roman"/>
          <w:b/>
          <w:sz w:val="28"/>
          <w:szCs w:val="28"/>
        </w:rPr>
        <w:t xml:space="preserve"> </w:t>
      </w:r>
      <w:r w:rsidR="00CA5A70" w:rsidRPr="00105B1F">
        <w:rPr>
          <w:rFonts w:ascii="Times New Roman" w:hAnsi="Times New Roman" w:cs="Times New Roman"/>
          <w:b/>
          <w:sz w:val="28"/>
          <w:szCs w:val="28"/>
        </w:rPr>
        <w:t>CRIME</w:t>
      </w:r>
      <w:r w:rsidR="0021687F" w:rsidRPr="00105B1F">
        <w:rPr>
          <w:rFonts w:ascii="Times New Roman" w:hAnsi="Times New Roman" w:cs="Times New Roman"/>
          <w:b/>
          <w:sz w:val="28"/>
          <w:szCs w:val="28"/>
        </w:rPr>
        <w:t xml:space="preserve">S </w:t>
      </w:r>
      <w:r w:rsidRPr="00105B1F">
        <w:rPr>
          <w:rFonts w:ascii="Times New Roman" w:hAnsi="Times New Roman" w:cs="Times New Roman"/>
          <w:b/>
          <w:sz w:val="28"/>
          <w:szCs w:val="28"/>
        </w:rPr>
        <w:t>DE GUERRE</w:t>
      </w:r>
      <w:r>
        <w:rPr>
          <w:rFonts w:ascii="Times New Roman" w:hAnsi="Times New Roman" w:cs="Times New Roman"/>
          <w:b/>
          <w:sz w:val="28"/>
          <w:szCs w:val="28"/>
        </w:rPr>
        <w:t xml:space="preserve"> </w:t>
      </w:r>
    </w:p>
    <w:p w14:paraId="18848CA8" w14:textId="7F53C7B7" w:rsidR="00B457A7" w:rsidRPr="00105B1F" w:rsidRDefault="00105B1F" w:rsidP="004A22B7">
      <w:pPr>
        <w:jc w:val="center"/>
        <w:rPr>
          <w:rFonts w:ascii="Times New Roman" w:hAnsi="Times New Roman" w:cs="Times New Roman"/>
          <w:b/>
          <w:sz w:val="28"/>
          <w:szCs w:val="28"/>
        </w:rPr>
      </w:pPr>
      <w:r w:rsidRPr="00105B1F">
        <w:rPr>
          <w:rFonts w:ascii="Times New Roman" w:hAnsi="Times New Roman" w:cs="Times New Roman"/>
          <w:b/>
          <w:sz w:val="28"/>
          <w:szCs w:val="28"/>
        </w:rPr>
        <w:t>ET DE CRIMES CONTRE</w:t>
      </w:r>
      <w:r w:rsidR="0021687F" w:rsidRPr="00105B1F">
        <w:rPr>
          <w:rFonts w:ascii="Times New Roman" w:hAnsi="Times New Roman" w:cs="Times New Roman"/>
          <w:b/>
          <w:sz w:val="28"/>
          <w:szCs w:val="28"/>
        </w:rPr>
        <w:t xml:space="preserve"> </w:t>
      </w:r>
      <w:r w:rsidRPr="00105B1F">
        <w:rPr>
          <w:rFonts w:ascii="Times New Roman" w:hAnsi="Times New Roman" w:cs="Times New Roman"/>
          <w:b/>
          <w:sz w:val="28"/>
          <w:szCs w:val="28"/>
        </w:rPr>
        <w:t>L’HUMANITE</w:t>
      </w:r>
      <w:r w:rsidR="00D124BB" w:rsidRPr="00105B1F">
        <w:rPr>
          <w:rFonts w:ascii="Times New Roman" w:hAnsi="Times New Roman" w:cs="Times New Roman"/>
          <w:b/>
          <w:sz w:val="28"/>
          <w:szCs w:val="28"/>
        </w:rPr>
        <w:t xml:space="preserve"> </w:t>
      </w:r>
      <w:r>
        <w:rPr>
          <w:rFonts w:ascii="Times New Roman" w:hAnsi="Times New Roman" w:cs="Times New Roman"/>
          <w:b/>
          <w:sz w:val="28"/>
          <w:szCs w:val="28"/>
        </w:rPr>
        <w:t>PERP</w:t>
      </w:r>
      <w:r w:rsidR="006320CD">
        <w:rPr>
          <w:rFonts w:ascii="Times New Roman" w:hAnsi="Times New Roman" w:cs="Times New Roman"/>
          <w:b/>
          <w:sz w:val="28"/>
          <w:szCs w:val="28"/>
          <w:lang w:val="fr-BE"/>
        </w:rPr>
        <w:t>É</w:t>
      </w:r>
      <w:r>
        <w:rPr>
          <w:rFonts w:ascii="Times New Roman" w:hAnsi="Times New Roman" w:cs="Times New Roman"/>
          <w:b/>
          <w:sz w:val="28"/>
          <w:szCs w:val="28"/>
        </w:rPr>
        <w:t>TR</w:t>
      </w:r>
      <w:r w:rsidR="006320CD">
        <w:rPr>
          <w:rFonts w:ascii="Times New Roman" w:hAnsi="Times New Roman" w:cs="Times New Roman"/>
          <w:b/>
          <w:sz w:val="28"/>
          <w:szCs w:val="28"/>
          <w:lang w:val="fr-BE"/>
        </w:rPr>
        <w:t>É</w:t>
      </w:r>
      <w:r>
        <w:rPr>
          <w:rFonts w:ascii="Times New Roman" w:hAnsi="Times New Roman" w:cs="Times New Roman"/>
          <w:b/>
          <w:sz w:val="28"/>
          <w:szCs w:val="28"/>
        </w:rPr>
        <w:t xml:space="preserve">S </w:t>
      </w:r>
      <w:r w:rsidRPr="00105B1F">
        <w:rPr>
          <w:rFonts w:ascii="Times New Roman" w:hAnsi="Times New Roman" w:cs="Times New Roman"/>
          <w:b/>
          <w:sz w:val="28"/>
          <w:szCs w:val="28"/>
        </w:rPr>
        <w:t>E</w:t>
      </w:r>
      <w:r w:rsidR="00FF3F02" w:rsidRPr="00105B1F">
        <w:rPr>
          <w:rFonts w:ascii="Times New Roman" w:hAnsi="Times New Roman" w:cs="Times New Roman"/>
          <w:b/>
          <w:sz w:val="28"/>
          <w:szCs w:val="28"/>
        </w:rPr>
        <w:t>N</w:t>
      </w:r>
      <w:r w:rsidR="00B457A7" w:rsidRPr="00105B1F">
        <w:rPr>
          <w:rFonts w:ascii="Times New Roman" w:hAnsi="Times New Roman" w:cs="Times New Roman"/>
          <w:b/>
          <w:sz w:val="28"/>
          <w:szCs w:val="28"/>
        </w:rPr>
        <w:t xml:space="preserve"> UKRAINE</w:t>
      </w:r>
      <w:r>
        <w:rPr>
          <w:rFonts w:ascii="Times New Roman" w:hAnsi="Times New Roman" w:cs="Times New Roman"/>
          <w:b/>
          <w:sz w:val="28"/>
          <w:szCs w:val="28"/>
        </w:rPr>
        <w:t xml:space="preserve"> </w:t>
      </w:r>
    </w:p>
    <w:p w14:paraId="57CA2E99" w14:textId="026A781B" w:rsidR="000557FC" w:rsidRPr="00065F22" w:rsidRDefault="00065F22" w:rsidP="000557FC">
      <w:pPr>
        <w:jc w:val="center"/>
        <w:rPr>
          <w:rFonts w:ascii="Times New Roman" w:hAnsi="Times New Roman" w:cs="Times New Roman"/>
          <w:b/>
          <w:i/>
          <w:iCs/>
          <w:sz w:val="28"/>
          <w:szCs w:val="28"/>
        </w:rPr>
      </w:pPr>
      <w:r w:rsidRPr="00065F22">
        <w:rPr>
          <w:rFonts w:ascii="Times New Roman" w:hAnsi="Times New Roman" w:cs="Times New Roman"/>
          <w:b/>
          <w:i/>
          <w:iCs/>
          <w:sz w:val="28"/>
          <w:szCs w:val="28"/>
        </w:rPr>
        <w:t xml:space="preserve">Contribution de </w:t>
      </w:r>
      <w:r w:rsidR="0021687F" w:rsidRPr="00065F22">
        <w:rPr>
          <w:rFonts w:ascii="Times New Roman" w:hAnsi="Times New Roman" w:cs="Times New Roman"/>
          <w:b/>
          <w:i/>
          <w:iCs/>
          <w:sz w:val="28"/>
          <w:szCs w:val="28"/>
        </w:rPr>
        <w:t xml:space="preserve">HRWF </w:t>
      </w:r>
      <w:r w:rsidRPr="00065F22">
        <w:rPr>
          <w:rFonts w:ascii="Times New Roman" w:hAnsi="Times New Roman" w:cs="Times New Roman"/>
          <w:b/>
          <w:i/>
          <w:iCs/>
          <w:sz w:val="28"/>
          <w:szCs w:val="28"/>
        </w:rPr>
        <w:t>à l’enquête de la Cour pénale internationale</w:t>
      </w:r>
      <w:r>
        <w:rPr>
          <w:rFonts w:ascii="Times New Roman" w:hAnsi="Times New Roman" w:cs="Times New Roman"/>
          <w:b/>
          <w:i/>
          <w:iCs/>
          <w:sz w:val="28"/>
          <w:szCs w:val="28"/>
        </w:rPr>
        <w:t xml:space="preserve"> </w:t>
      </w:r>
      <w:r w:rsidRPr="00065F22">
        <w:rPr>
          <w:rFonts w:ascii="Times New Roman" w:hAnsi="Times New Roman" w:cs="Times New Roman"/>
          <w:b/>
          <w:i/>
          <w:iCs/>
          <w:sz w:val="28"/>
          <w:szCs w:val="28"/>
        </w:rPr>
        <w:t xml:space="preserve">sur </w:t>
      </w:r>
      <w:r>
        <w:rPr>
          <w:rFonts w:ascii="Times New Roman" w:hAnsi="Times New Roman" w:cs="Times New Roman"/>
          <w:b/>
          <w:i/>
          <w:iCs/>
          <w:sz w:val="28"/>
          <w:szCs w:val="28"/>
        </w:rPr>
        <w:t xml:space="preserve">la potentielle responsabilité pénale du Primat de l’Eglise Orthodoxe Russe </w:t>
      </w:r>
    </w:p>
    <w:p w14:paraId="51C999DE" w14:textId="39FC5781" w:rsidR="00FF3F02" w:rsidRPr="00427A90" w:rsidRDefault="00427A90" w:rsidP="00940024">
      <w:pPr>
        <w:pStyle w:val="ListParagraph"/>
        <w:numPr>
          <w:ilvl w:val="0"/>
          <w:numId w:val="5"/>
        </w:numPr>
        <w:autoSpaceDE w:val="0"/>
        <w:autoSpaceDN w:val="0"/>
        <w:adjustRightInd w:val="0"/>
        <w:spacing w:after="0" w:line="240" w:lineRule="auto"/>
        <w:rPr>
          <w:rFonts w:ascii="Times New Roman" w:hAnsi="Times New Roman" w:cs="Times New Roman"/>
          <w:b/>
          <w:bCs/>
          <w:sz w:val="24"/>
          <w:szCs w:val="24"/>
        </w:rPr>
      </w:pPr>
      <w:r w:rsidRPr="00427A90">
        <w:rPr>
          <w:rFonts w:ascii="Times New Roman" w:hAnsi="Times New Roman" w:cs="Times New Roman"/>
          <w:b/>
          <w:bCs/>
          <w:sz w:val="24"/>
          <w:szCs w:val="24"/>
        </w:rPr>
        <w:t xml:space="preserve">Comment le </w:t>
      </w:r>
      <w:r w:rsidR="00FF3F02" w:rsidRPr="00427A90">
        <w:rPr>
          <w:rFonts w:ascii="Times New Roman" w:hAnsi="Times New Roman" w:cs="Times New Roman"/>
          <w:b/>
          <w:bCs/>
          <w:sz w:val="24"/>
          <w:szCs w:val="24"/>
        </w:rPr>
        <w:t>Patriarch</w:t>
      </w:r>
      <w:r w:rsidRPr="00427A90">
        <w:rPr>
          <w:rFonts w:ascii="Times New Roman" w:hAnsi="Times New Roman" w:cs="Times New Roman"/>
          <w:b/>
          <w:bCs/>
          <w:sz w:val="24"/>
          <w:szCs w:val="24"/>
        </w:rPr>
        <w:t>e</w:t>
      </w:r>
      <w:r w:rsidR="00FF3F02" w:rsidRPr="00427A90">
        <w:rPr>
          <w:rFonts w:ascii="Times New Roman" w:hAnsi="Times New Roman" w:cs="Times New Roman"/>
          <w:b/>
          <w:bCs/>
          <w:sz w:val="24"/>
          <w:szCs w:val="24"/>
        </w:rPr>
        <w:t xml:space="preserve"> </w:t>
      </w:r>
      <w:r w:rsidR="00A14DE5">
        <w:rPr>
          <w:rFonts w:ascii="Times New Roman" w:hAnsi="Times New Roman" w:cs="Times New Roman"/>
          <w:b/>
          <w:bCs/>
          <w:sz w:val="24"/>
          <w:szCs w:val="24"/>
        </w:rPr>
        <w:t>Cyrille</w:t>
      </w:r>
      <w:r w:rsidR="00FF3F02" w:rsidRPr="00427A90">
        <w:rPr>
          <w:rFonts w:ascii="Times New Roman" w:hAnsi="Times New Roman" w:cs="Times New Roman"/>
          <w:b/>
          <w:bCs/>
          <w:sz w:val="24"/>
          <w:szCs w:val="24"/>
        </w:rPr>
        <w:t xml:space="preserve"> </w:t>
      </w:r>
      <w:r w:rsidR="00B442BE" w:rsidRPr="00427A90">
        <w:rPr>
          <w:rFonts w:ascii="Times New Roman" w:hAnsi="Times New Roman" w:cs="Times New Roman"/>
          <w:b/>
          <w:bCs/>
          <w:sz w:val="24"/>
          <w:szCs w:val="24"/>
        </w:rPr>
        <w:t>a</w:t>
      </w:r>
      <w:r w:rsidR="00B442BE">
        <w:rPr>
          <w:rFonts w:ascii="Times New Roman" w:hAnsi="Times New Roman" w:cs="Times New Roman"/>
          <w:b/>
          <w:bCs/>
          <w:sz w:val="24"/>
          <w:szCs w:val="24"/>
        </w:rPr>
        <w:t>-t ‘il</w:t>
      </w:r>
      <w:r w:rsidRPr="00427A90">
        <w:rPr>
          <w:rFonts w:ascii="Times New Roman" w:hAnsi="Times New Roman" w:cs="Times New Roman"/>
          <w:b/>
          <w:bCs/>
          <w:sz w:val="24"/>
          <w:szCs w:val="24"/>
        </w:rPr>
        <w:t xml:space="preserve"> aidé, </w:t>
      </w:r>
      <w:r>
        <w:rPr>
          <w:rFonts w:ascii="Times New Roman" w:hAnsi="Times New Roman" w:cs="Times New Roman"/>
          <w:b/>
          <w:bCs/>
          <w:sz w:val="24"/>
          <w:szCs w:val="24"/>
        </w:rPr>
        <w:t>incité</w:t>
      </w:r>
      <w:r w:rsidRPr="00427A90">
        <w:rPr>
          <w:rFonts w:ascii="Times New Roman" w:hAnsi="Times New Roman" w:cs="Times New Roman"/>
          <w:b/>
          <w:bCs/>
          <w:sz w:val="24"/>
          <w:szCs w:val="24"/>
        </w:rPr>
        <w:t xml:space="preserve"> et activement contribué à la</w:t>
      </w:r>
      <w:r w:rsidR="00FF3F02" w:rsidRPr="00427A90">
        <w:rPr>
          <w:rFonts w:ascii="Times New Roman" w:hAnsi="Times New Roman" w:cs="Times New Roman"/>
          <w:b/>
          <w:bCs/>
          <w:sz w:val="24"/>
          <w:szCs w:val="24"/>
        </w:rPr>
        <w:t xml:space="preserve"> commission </w:t>
      </w:r>
      <w:r>
        <w:rPr>
          <w:rFonts w:ascii="Times New Roman" w:hAnsi="Times New Roman" w:cs="Times New Roman"/>
          <w:b/>
          <w:bCs/>
          <w:sz w:val="24"/>
          <w:szCs w:val="24"/>
        </w:rPr>
        <w:t>de ces</w:t>
      </w:r>
      <w:r w:rsidR="00FF3F02" w:rsidRPr="00427A90">
        <w:rPr>
          <w:rFonts w:ascii="Times New Roman" w:hAnsi="Times New Roman" w:cs="Times New Roman"/>
          <w:b/>
          <w:bCs/>
          <w:sz w:val="24"/>
          <w:szCs w:val="24"/>
        </w:rPr>
        <w:t xml:space="preserve"> crimes</w:t>
      </w:r>
      <w:r>
        <w:rPr>
          <w:rFonts w:ascii="Times New Roman" w:hAnsi="Times New Roman" w:cs="Times New Roman"/>
          <w:b/>
          <w:bCs/>
          <w:sz w:val="24"/>
          <w:szCs w:val="24"/>
        </w:rPr>
        <w:t xml:space="preserve"> </w:t>
      </w:r>
      <w:r w:rsidR="00FF58F4" w:rsidRPr="00427A90">
        <w:rPr>
          <w:rFonts w:ascii="Times New Roman" w:hAnsi="Times New Roman" w:cs="Times New Roman"/>
          <w:b/>
          <w:bCs/>
          <w:sz w:val="24"/>
          <w:szCs w:val="24"/>
        </w:rPr>
        <w:t>?</w:t>
      </w:r>
    </w:p>
    <w:p w14:paraId="1EBC1E81" w14:textId="236F9DC3" w:rsidR="00FF58F4" w:rsidRPr="00940024" w:rsidRDefault="004121C2" w:rsidP="00940024">
      <w:pPr>
        <w:pStyle w:val="ListParagraph"/>
        <w:numPr>
          <w:ilvl w:val="0"/>
          <w:numId w:val="5"/>
        </w:numPr>
        <w:spacing w:after="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C</w:t>
      </w:r>
      <w:r w:rsidR="00427A90">
        <w:rPr>
          <w:rFonts w:ascii="Times New Roman" w:hAnsi="Times New Roman" w:cs="Times New Roman"/>
          <w:b/>
          <w:sz w:val="24"/>
          <w:szCs w:val="24"/>
          <w:lang w:val="en-US"/>
        </w:rPr>
        <w:t>ontext</w:t>
      </w:r>
      <w:r>
        <w:rPr>
          <w:rFonts w:ascii="Times New Roman" w:hAnsi="Times New Roman" w:cs="Times New Roman"/>
          <w:b/>
          <w:sz w:val="24"/>
          <w:szCs w:val="24"/>
          <w:lang w:val="en-US"/>
        </w:rPr>
        <w:t>e</w:t>
      </w:r>
      <w:proofErr w:type="spellEnd"/>
      <w:r w:rsidR="00427A90">
        <w:rPr>
          <w:rFonts w:ascii="Times New Roman" w:hAnsi="Times New Roman" w:cs="Times New Roman"/>
          <w:b/>
          <w:sz w:val="24"/>
          <w:szCs w:val="24"/>
          <w:lang w:val="en-US"/>
        </w:rPr>
        <w:t xml:space="preserve"> : </w:t>
      </w:r>
    </w:p>
    <w:p w14:paraId="1D771B0B" w14:textId="539E2B19" w:rsidR="00FF58F4" w:rsidRPr="00427A90" w:rsidRDefault="00427A90" w:rsidP="00940024">
      <w:pPr>
        <w:pStyle w:val="ListParagraph"/>
        <w:spacing w:after="0"/>
        <w:ind w:left="1416"/>
        <w:rPr>
          <w:rFonts w:ascii="Times New Roman" w:hAnsi="Times New Roman" w:cs="Times New Roman"/>
          <w:sz w:val="24"/>
          <w:szCs w:val="24"/>
        </w:rPr>
      </w:pPr>
      <w:r w:rsidRPr="00427A90">
        <w:rPr>
          <w:rFonts w:ascii="Times New Roman" w:hAnsi="Times New Roman" w:cs="Times New Roman"/>
          <w:b/>
          <w:sz w:val="24"/>
          <w:szCs w:val="24"/>
        </w:rPr>
        <w:t xml:space="preserve">Le concept du </w:t>
      </w:r>
      <w:r w:rsidR="004121C2">
        <w:rPr>
          <w:rFonts w:ascii="Times New Roman" w:hAnsi="Times New Roman" w:cs="Times New Roman"/>
          <w:b/>
          <w:sz w:val="24"/>
          <w:szCs w:val="24"/>
        </w:rPr>
        <w:t>« </w:t>
      </w:r>
      <w:r w:rsidRPr="00427A90">
        <w:rPr>
          <w:rFonts w:ascii="Times New Roman" w:hAnsi="Times New Roman" w:cs="Times New Roman"/>
          <w:b/>
          <w:sz w:val="24"/>
          <w:szCs w:val="24"/>
        </w:rPr>
        <w:t>Monde Russe</w:t>
      </w:r>
      <w:r w:rsidR="004121C2">
        <w:rPr>
          <w:rFonts w:ascii="Times New Roman" w:hAnsi="Times New Roman" w:cs="Times New Roman"/>
          <w:b/>
          <w:sz w:val="24"/>
          <w:szCs w:val="24"/>
        </w:rPr>
        <w:t> »</w:t>
      </w:r>
      <w:r w:rsidRPr="00427A90">
        <w:rPr>
          <w:rFonts w:ascii="Times New Roman" w:hAnsi="Times New Roman" w:cs="Times New Roman"/>
          <w:b/>
          <w:sz w:val="24"/>
          <w:szCs w:val="24"/>
        </w:rPr>
        <w:t xml:space="preserve"> </w:t>
      </w:r>
      <w:r w:rsidR="00FF58F4" w:rsidRPr="00427A90">
        <w:rPr>
          <w:rFonts w:ascii="Times New Roman" w:hAnsi="Times New Roman" w:cs="Times New Roman"/>
          <w:b/>
          <w:sz w:val="24"/>
          <w:szCs w:val="24"/>
        </w:rPr>
        <w:t xml:space="preserve">: Collusion </w:t>
      </w:r>
      <w:r w:rsidRPr="00427A90">
        <w:rPr>
          <w:rFonts w:ascii="Times New Roman" w:hAnsi="Times New Roman" w:cs="Times New Roman"/>
          <w:b/>
          <w:sz w:val="24"/>
          <w:szCs w:val="24"/>
        </w:rPr>
        <w:t>entre le</w:t>
      </w:r>
      <w:r>
        <w:rPr>
          <w:rFonts w:ascii="Times New Roman" w:hAnsi="Times New Roman" w:cs="Times New Roman"/>
          <w:b/>
          <w:sz w:val="24"/>
          <w:szCs w:val="24"/>
        </w:rPr>
        <w:t xml:space="preserve"> Pré</w:t>
      </w:r>
      <w:r w:rsidR="00FF58F4" w:rsidRPr="00427A90">
        <w:rPr>
          <w:rFonts w:ascii="Times New Roman" w:hAnsi="Times New Roman" w:cs="Times New Roman"/>
          <w:b/>
          <w:sz w:val="24"/>
          <w:szCs w:val="24"/>
        </w:rPr>
        <w:t>sident P</w:t>
      </w:r>
      <w:r>
        <w:rPr>
          <w:rFonts w:ascii="Times New Roman" w:hAnsi="Times New Roman" w:cs="Times New Roman"/>
          <w:b/>
          <w:sz w:val="24"/>
          <w:szCs w:val="24"/>
        </w:rPr>
        <w:t>o</w:t>
      </w:r>
      <w:r w:rsidR="00FF58F4" w:rsidRPr="00427A90">
        <w:rPr>
          <w:rFonts w:ascii="Times New Roman" w:hAnsi="Times New Roman" w:cs="Times New Roman"/>
          <w:b/>
          <w:sz w:val="24"/>
          <w:szCs w:val="24"/>
        </w:rPr>
        <w:t>utin</w:t>
      </w:r>
      <w:r>
        <w:rPr>
          <w:rFonts w:ascii="Times New Roman" w:hAnsi="Times New Roman" w:cs="Times New Roman"/>
          <w:b/>
          <w:sz w:val="24"/>
          <w:szCs w:val="24"/>
        </w:rPr>
        <w:t xml:space="preserve">e et l’Eglise Orthodoxe Russe </w:t>
      </w:r>
    </w:p>
    <w:p w14:paraId="49D719B2" w14:textId="086384AB" w:rsidR="00FF58F4" w:rsidRPr="004121C2" w:rsidRDefault="004121C2" w:rsidP="00940024">
      <w:pPr>
        <w:pStyle w:val="ListParagraph"/>
        <w:autoSpaceDE w:val="0"/>
        <w:autoSpaceDN w:val="0"/>
        <w:adjustRightInd w:val="0"/>
        <w:spacing w:after="0" w:line="240" w:lineRule="auto"/>
        <w:ind w:left="1416"/>
        <w:jc w:val="both"/>
        <w:rPr>
          <w:rFonts w:ascii="Times New Roman" w:hAnsi="Times New Roman" w:cs="Times New Roman"/>
          <w:b/>
          <w:sz w:val="24"/>
          <w:szCs w:val="24"/>
        </w:rPr>
      </w:pPr>
      <w:r w:rsidRPr="004121C2">
        <w:rPr>
          <w:rFonts w:ascii="Times New Roman" w:hAnsi="Times New Roman" w:cs="Times New Roman"/>
          <w:b/>
          <w:sz w:val="24"/>
          <w:szCs w:val="24"/>
        </w:rPr>
        <w:t xml:space="preserve">Un appel à l’expansionnisme </w:t>
      </w:r>
      <w:r>
        <w:rPr>
          <w:rFonts w:ascii="Times New Roman" w:hAnsi="Times New Roman" w:cs="Times New Roman"/>
          <w:b/>
          <w:sz w:val="24"/>
          <w:szCs w:val="24"/>
        </w:rPr>
        <w:t>spirituel</w:t>
      </w:r>
      <w:r w:rsidRPr="004121C2">
        <w:rPr>
          <w:rFonts w:ascii="Times New Roman" w:hAnsi="Times New Roman" w:cs="Times New Roman"/>
          <w:b/>
          <w:sz w:val="24"/>
          <w:szCs w:val="24"/>
        </w:rPr>
        <w:t xml:space="preserve"> et à l’éradication des </w:t>
      </w:r>
      <w:r w:rsidR="00B442BE">
        <w:rPr>
          <w:rFonts w:ascii="Times New Roman" w:hAnsi="Times New Roman" w:cs="Times New Roman"/>
          <w:b/>
          <w:sz w:val="24"/>
          <w:szCs w:val="24"/>
        </w:rPr>
        <w:t>« </w:t>
      </w:r>
      <w:r>
        <w:rPr>
          <w:rFonts w:ascii="Times New Roman" w:hAnsi="Times New Roman" w:cs="Times New Roman"/>
          <w:b/>
          <w:sz w:val="24"/>
          <w:szCs w:val="24"/>
        </w:rPr>
        <w:t xml:space="preserve">Forces du Mal » </w:t>
      </w:r>
      <w:r w:rsidR="00FF58F4" w:rsidRPr="004121C2">
        <w:rPr>
          <w:rFonts w:ascii="Times New Roman" w:hAnsi="Times New Roman" w:cs="Times New Roman"/>
          <w:b/>
          <w:sz w:val="24"/>
          <w:szCs w:val="24"/>
        </w:rPr>
        <w:t xml:space="preserve"> </w:t>
      </w:r>
    </w:p>
    <w:p w14:paraId="3C31C294" w14:textId="29F387AE" w:rsidR="00FF3F02" w:rsidRPr="00940024" w:rsidRDefault="00FF58F4" w:rsidP="00940024">
      <w:pPr>
        <w:pStyle w:val="ListParagraph"/>
        <w:numPr>
          <w:ilvl w:val="0"/>
          <w:numId w:val="5"/>
        </w:numPr>
        <w:spacing w:after="0" w:line="240" w:lineRule="auto"/>
        <w:rPr>
          <w:rFonts w:ascii="Times New Roman" w:hAnsi="Times New Roman" w:cs="Times New Roman"/>
          <w:b/>
          <w:sz w:val="24"/>
          <w:szCs w:val="24"/>
          <w:lang w:val="en-US"/>
        </w:rPr>
      </w:pPr>
      <w:r w:rsidRPr="00940024">
        <w:rPr>
          <w:rFonts w:ascii="Times New Roman" w:hAnsi="Times New Roman" w:cs="Times New Roman"/>
          <w:b/>
          <w:sz w:val="24"/>
          <w:szCs w:val="24"/>
          <w:lang w:val="en-US"/>
        </w:rPr>
        <w:t>Conclusions</w:t>
      </w:r>
    </w:p>
    <w:p w14:paraId="23CD7941" w14:textId="77777777" w:rsidR="00940024" w:rsidRDefault="00940024" w:rsidP="006B62EA">
      <w:pPr>
        <w:autoSpaceDE w:val="0"/>
        <w:autoSpaceDN w:val="0"/>
        <w:adjustRightInd w:val="0"/>
        <w:spacing w:after="0" w:line="240" w:lineRule="auto"/>
        <w:jc w:val="center"/>
        <w:rPr>
          <w:rFonts w:ascii="Arial" w:hAnsi="Arial" w:cs="Arial"/>
          <w:b/>
          <w:bCs/>
          <w:sz w:val="24"/>
          <w:szCs w:val="24"/>
          <w:lang w:val="en-US"/>
        </w:rPr>
      </w:pPr>
    </w:p>
    <w:p w14:paraId="7507D790" w14:textId="520C85B1" w:rsidR="006B62EA" w:rsidRPr="004121C2" w:rsidRDefault="006B62EA" w:rsidP="006B62EA">
      <w:pPr>
        <w:autoSpaceDE w:val="0"/>
        <w:autoSpaceDN w:val="0"/>
        <w:adjustRightInd w:val="0"/>
        <w:spacing w:after="0" w:line="240" w:lineRule="auto"/>
        <w:jc w:val="center"/>
        <w:rPr>
          <w:rFonts w:ascii="Times New Roman" w:hAnsi="Times New Roman" w:cs="Times New Roman"/>
          <w:b/>
          <w:bCs/>
          <w:sz w:val="24"/>
          <w:szCs w:val="24"/>
        </w:rPr>
      </w:pPr>
      <w:r w:rsidRPr="004121C2">
        <w:rPr>
          <w:rFonts w:ascii="Times New Roman" w:hAnsi="Times New Roman" w:cs="Times New Roman"/>
          <w:b/>
          <w:bCs/>
          <w:sz w:val="24"/>
          <w:szCs w:val="24"/>
        </w:rPr>
        <w:t xml:space="preserve">Willy </w:t>
      </w:r>
      <w:proofErr w:type="spellStart"/>
      <w:r w:rsidRPr="004121C2">
        <w:rPr>
          <w:rFonts w:ascii="Times New Roman" w:hAnsi="Times New Roman" w:cs="Times New Roman"/>
          <w:b/>
          <w:bCs/>
          <w:sz w:val="24"/>
          <w:szCs w:val="24"/>
        </w:rPr>
        <w:t>Fautré</w:t>
      </w:r>
      <w:proofErr w:type="spellEnd"/>
      <w:r w:rsidRPr="004121C2">
        <w:rPr>
          <w:rFonts w:ascii="Times New Roman" w:hAnsi="Times New Roman" w:cs="Times New Roman"/>
          <w:b/>
          <w:bCs/>
          <w:sz w:val="24"/>
          <w:szCs w:val="24"/>
        </w:rPr>
        <w:t>, direct</w:t>
      </w:r>
      <w:r w:rsidR="004121C2" w:rsidRPr="004121C2">
        <w:rPr>
          <w:rFonts w:ascii="Times New Roman" w:hAnsi="Times New Roman" w:cs="Times New Roman"/>
          <w:b/>
          <w:bCs/>
          <w:sz w:val="24"/>
          <w:szCs w:val="24"/>
        </w:rPr>
        <w:t>eur</w:t>
      </w:r>
    </w:p>
    <w:p w14:paraId="73CBBF7B" w14:textId="1BC8BEBE" w:rsidR="006B62EA" w:rsidRPr="004121C2" w:rsidRDefault="0021687F" w:rsidP="00FF3F02">
      <w:pPr>
        <w:autoSpaceDE w:val="0"/>
        <w:autoSpaceDN w:val="0"/>
        <w:adjustRightInd w:val="0"/>
        <w:spacing w:after="0" w:line="240" w:lineRule="auto"/>
        <w:jc w:val="center"/>
        <w:rPr>
          <w:rFonts w:ascii="Times New Roman" w:hAnsi="Times New Roman" w:cs="Times New Roman"/>
          <w:b/>
          <w:bCs/>
          <w:sz w:val="24"/>
          <w:szCs w:val="24"/>
          <w:lang w:val="en-US"/>
        </w:rPr>
      </w:pPr>
      <w:r w:rsidRPr="004121C2">
        <w:rPr>
          <w:rFonts w:ascii="Times New Roman" w:hAnsi="Times New Roman" w:cs="Times New Roman"/>
          <w:b/>
          <w:bCs/>
          <w:sz w:val="24"/>
          <w:szCs w:val="24"/>
          <w:lang w:val="en-US"/>
        </w:rPr>
        <w:t xml:space="preserve">Patricia Duval, </w:t>
      </w:r>
      <w:proofErr w:type="spellStart"/>
      <w:r w:rsidR="004121C2" w:rsidRPr="004121C2">
        <w:rPr>
          <w:rFonts w:ascii="Times New Roman" w:hAnsi="Times New Roman" w:cs="Times New Roman"/>
          <w:b/>
          <w:bCs/>
          <w:sz w:val="24"/>
          <w:szCs w:val="24"/>
          <w:lang w:val="en-US"/>
        </w:rPr>
        <w:t>avocate</w:t>
      </w:r>
      <w:proofErr w:type="spellEnd"/>
      <w:r w:rsidR="004121C2" w:rsidRPr="004121C2">
        <w:rPr>
          <w:rFonts w:ascii="Times New Roman" w:hAnsi="Times New Roman" w:cs="Times New Roman"/>
          <w:b/>
          <w:bCs/>
          <w:sz w:val="24"/>
          <w:szCs w:val="24"/>
          <w:lang w:val="en-US"/>
        </w:rPr>
        <w:t xml:space="preserve"> </w:t>
      </w:r>
    </w:p>
    <w:p w14:paraId="3B4F17D9" w14:textId="31B39054" w:rsidR="006B62EA" w:rsidRPr="004121C2" w:rsidRDefault="006B62EA" w:rsidP="006B62EA">
      <w:pPr>
        <w:autoSpaceDE w:val="0"/>
        <w:autoSpaceDN w:val="0"/>
        <w:adjustRightInd w:val="0"/>
        <w:spacing w:after="0" w:line="240" w:lineRule="auto"/>
        <w:jc w:val="center"/>
        <w:rPr>
          <w:rFonts w:ascii="Times New Roman" w:hAnsi="Times New Roman" w:cs="Times New Roman"/>
          <w:b/>
          <w:bCs/>
          <w:sz w:val="24"/>
          <w:szCs w:val="24"/>
          <w:lang w:val="en-US"/>
        </w:rPr>
      </w:pPr>
    </w:p>
    <w:p w14:paraId="48712910" w14:textId="4F7E5CEE" w:rsidR="00FF3F02" w:rsidRPr="00940024" w:rsidRDefault="00EC6D67" w:rsidP="00940024">
      <w:pPr>
        <w:autoSpaceDE w:val="0"/>
        <w:autoSpaceDN w:val="0"/>
        <w:adjustRightInd w:val="0"/>
        <w:spacing w:after="0" w:line="240" w:lineRule="auto"/>
        <w:jc w:val="center"/>
        <w:rPr>
          <w:rFonts w:ascii="Times New Roman" w:hAnsi="Times New Roman" w:cs="Times New Roman"/>
          <w:b/>
          <w:bCs/>
          <w:sz w:val="24"/>
          <w:szCs w:val="24"/>
          <w:lang w:val="en-US"/>
        </w:rPr>
      </w:pPr>
      <w:r w:rsidRPr="00940024">
        <w:rPr>
          <w:rFonts w:ascii="Times New Roman" w:hAnsi="Times New Roman" w:cs="Times New Roman"/>
          <w:b/>
          <w:bCs/>
          <w:sz w:val="24"/>
          <w:szCs w:val="24"/>
          <w:lang w:val="en-US"/>
        </w:rPr>
        <w:t>21</w:t>
      </w:r>
      <w:r w:rsidR="006B62EA" w:rsidRPr="00940024">
        <w:rPr>
          <w:rFonts w:ascii="Times New Roman" w:hAnsi="Times New Roman" w:cs="Times New Roman"/>
          <w:b/>
          <w:bCs/>
          <w:sz w:val="24"/>
          <w:szCs w:val="24"/>
          <w:lang w:val="en-US"/>
        </w:rPr>
        <w:t xml:space="preserve"> </w:t>
      </w:r>
      <w:proofErr w:type="spellStart"/>
      <w:r w:rsidR="004121C2">
        <w:rPr>
          <w:rFonts w:ascii="Times New Roman" w:hAnsi="Times New Roman" w:cs="Times New Roman"/>
          <w:b/>
          <w:bCs/>
          <w:sz w:val="24"/>
          <w:szCs w:val="24"/>
          <w:lang w:val="en-US"/>
        </w:rPr>
        <w:t>avril</w:t>
      </w:r>
      <w:proofErr w:type="spellEnd"/>
      <w:r w:rsidR="006B62EA" w:rsidRPr="00940024">
        <w:rPr>
          <w:rFonts w:ascii="Times New Roman" w:hAnsi="Times New Roman" w:cs="Times New Roman"/>
          <w:b/>
          <w:bCs/>
          <w:sz w:val="24"/>
          <w:szCs w:val="24"/>
          <w:lang w:val="en-US"/>
        </w:rPr>
        <w:t xml:space="preserve"> 2022</w:t>
      </w:r>
      <w:r w:rsidR="004121C2">
        <w:rPr>
          <w:rFonts w:ascii="Times New Roman" w:hAnsi="Times New Roman" w:cs="Times New Roman"/>
          <w:b/>
          <w:bCs/>
          <w:sz w:val="24"/>
          <w:szCs w:val="24"/>
          <w:lang w:val="en-US"/>
        </w:rPr>
        <w:t xml:space="preserve"> </w:t>
      </w:r>
    </w:p>
    <w:p w14:paraId="1576CF35" w14:textId="77777777" w:rsidR="005C7169" w:rsidRDefault="005C7169" w:rsidP="005C7169">
      <w:pPr>
        <w:autoSpaceDE w:val="0"/>
        <w:autoSpaceDN w:val="0"/>
        <w:adjustRightInd w:val="0"/>
        <w:spacing w:after="0" w:line="240" w:lineRule="auto"/>
        <w:jc w:val="center"/>
        <w:rPr>
          <w:b/>
          <w:bCs/>
          <w:i/>
          <w:iCs/>
          <w:color w:val="00B050"/>
          <w:sz w:val="28"/>
          <w:szCs w:val="28"/>
          <w:lang w:val="en-US"/>
        </w:rPr>
      </w:pPr>
    </w:p>
    <w:p w14:paraId="59481249" w14:textId="7497AA31" w:rsidR="005C7169" w:rsidRPr="00A14DE5" w:rsidRDefault="003936FC" w:rsidP="005A3CC6">
      <w:pPr>
        <w:autoSpaceDE w:val="0"/>
        <w:autoSpaceDN w:val="0"/>
        <w:adjustRightInd w:val="0"/>
        <w:spacing w:after="0" w:line="240" w:lineRule="auto"/>
        <w:jc w:val="center"/>
        <w:rPr>
          <w:b/>
          <w:bCs/>
          <w:sz w:val="28"/>
          <w:szCs w:val="28"/>
        </w:rPr>
      </w:pPr>
      <w:r w:rsidRPr="00A14DE5">
        <w:rPr>
          <w:b/>
          <w:bCs/>
          <w:i/>
          <w:iCs/>
          <w:sz w:val="28"/>
          <w:szCs w:val="28"/>
        </w:rPr>
        <w:lastRenderedPageBreak/>
        <w:t xml:space="preserve">Human </w:t>
      </w:r>
      <w:proofErr w:type="spellStart"/>
      <w:r w:rsidRPr="00A14DE5">
        <w:rPr>
          <w:b/>
          <w:bCs/>
          <w:i/>
          <w:iCs/>
          <w:sz w:val="28"/>
          <w:szCs w:val="28"/>
        </w:rPr>
        <w:t>Rights</w:t>
      </w:r>
      <w:proofErr w:type="spellEnd"/>
      <w:r w:rsidRPr="00A14DE5">
        <w:rPr>
          <w:b/>
          <w:bCs/>
          <w:i/>
          <w:iCs/>
          <w:sz w:val="28"/>
          <w:szCs w:val="28"/>
        </w:rPr>
        <w:t xml:space="preserve"> </w:t>
      </w:r>
      <w:proofErr w:type="spellStart"/>
      <w:r w:rsidRPr="00A14DE5">
        <w:rPr>
          <w:b/>
          <w:bCs/>
          <w:i/>
          <w:iCs/>
          <w:sz w:val="28"/>
          <w:szCs w:val="28"/>
        </w:rPr>
        <w:t>Without</w:t>
      </w:r>
      <w:proofErr w:type="spellEnd"/>
      <w:r w:rsidRPr="00A14DE5">
        <w:rPr>
          <w:b/>
          <w:bCs/>
          <w:i/>
          <w:iCs/>
          <w:sz w:val="28"/>
          <w:szCs w:val="28"/>
        </w:rPr>
        <w:t xml:space="preserve"> </w:t>
      </w:r>
      <w:proofErr w:type="spellStart"/>
      <w:r w:rsidRPr="00A14DE5">
        <w:rPr>
          <w:b/>
          <w:bCs/>
          <w:i/>
          <w:iCs/>
          <w:sz w:val="28"/>
          <w:szCs w:val="28"/>
        </w:rPr>
        <w:t>Frontiers</w:t>
      </w:r>
      <w:proofErr w:type="spellEnd"/>
      <w:r w:rsidRPr="00A14DE5">
        <w:rPr>
          <w:b/>
          <w:bCs/>
          <w:sz w:val="28"/>
          <w:szCs w:val="28"/>
        </w:rPr>
        <w:t xml:space="preserve">, </w:t>
      </w:r>
      <w:r w:rsidR="004121C2" w:rsidRPr="00A14DE5">
        <w:rPr>
          <w:b/>
          <w:bCs/>
          <w:sz w:val="28"/>
          <w:szCs w:val="28"/>
        </w:rPr>
        <w:t>ONG basée à Bruxelles</w:t>
      </w:r>
      <w:r w:rsidR="00312F06" w:rsidRPr="00A14DE5">
        <w:rPr>
          <w:b/>
          <w:bCs/>
          <w:sz w:val="28"/>
          <w:szCs w:val="28"/>
        </w:rPr>
        <w:t xml:space="preserve">, </w:t>
      </w:r>
      <w:r w:rsidR="004121C2" w:rsidRPr="00A14DE5">
        <w:rPr>
          <w:b/>
          <w:bCs/>
          <w:sz w:val="28"/>
          <w:szCs w:val="28"/>
        </w:rPr>
        <w:t xml:space="preserve">appelle </w:t>
      </w:r>
      <w:r w:rsidR="00A14DE5" w:rsidRPr="00A14DE5">
        <w:rPr>
          <w:b/>
          <w:bCs/>
          <w:sz w:val="28"/>
          <w:szCs w:val="28"/>
        </w:rPr>
        <w:t>le</w:t>
      </w:r>
      <w:r w:rsidR="004121C2" w:rsidRPr="00A14DE5">
        <w:rPr>
          <w:b/>
          <w:bCs/>
          <w:sz w:val="28"/>
          <w:szCs w:val="28"/>
        </w:rPr>
        <w:t xml:space="preserve"> Procureur</w:t>
      </w:r>
      <w:r w:rsidR="00312F06" w:rsidRPr="00A14DE5">
        <w:rPr>
          <w:b/>
          <w:bCs/>
          <w:sz w:val="28"/>
          <w:szCs w:val="28"/>
        </w:rPr>
        <w:t xml:space="preserve"> </w:t>
      </w:r>
      <w:r w:rsidR="004121C2" w:rsidRPr="00A14DE5">
        <w:rPr>
          <w:b/>
          <w:bCs/>
          <w:sz w:val="28"/>
          <w:szCs w:val="28"/>
        </w:rPr>
        <w:t>de la Cour pénale internationale</w:t>
      </w:r>
      <w:r w:rsidR="00BE0EA6" w:rsidRPr="00A14DE5">
        <w:rPr>
          <w:b/>
          <w:bCs/>
          <w:sz w:val="28"/>
          <w:szCs w:val="28"/>
        </w:rPr>
        <w:t>,</w:t>
      </w:r>
      <w:r w:rsidR="00312F06" w:rsidRPr="00A14DE5">
        <w:rPr>
          <w:b/>
          <w:bCs/>
          <w:sz w:val="28"/>
          <w:szCs w:val="28"/>
        </w:rPr>
        <w:t xml:space="preserve"> </w:t>
      </w:r>
      <w:r w:rsidR="00324FDE" w:rsidRPr="00A14DE5">
        <w:rPr>
          <w:b/>
          <w:bCs/>
          <w:sz w:val="28"/>
          <w:szCs w:val="28"/>
          <w:lang w:eastAsia="en-GB"/>
        </w:rPr>
        <w:t>Karim A. A. Khan QC</w:t>
      </w:r>
      <w:r w:rsidR="00BE0EA6" w:rsidRPr="00A14DE5">
        <w:rPr>
          <w:b/>
          <w:bCs/>
          <w:sz w:val="28"/>
          <w:szCs w:val="28"/>
          <w:lang w:eastAsia="en-GB"/>
        </w:rPr>
        <w:t>,</w:t>
      </w:r>
      <w:r w:rsidR="00324FDE" w:rsidRPr="00A14DE5">
        <w:rPr>
          <w:rFonts w:ascii="Palatino" w:hAnsi="Palatino"/>
          <w:sz w:val="18"/>
          <w:szCs w:val="18"/>
          <w:lang w:eastAsia="en-GB"/>
        </w:rPr>
        <w:t xml:space="preserve"> </w:t>
      </w:r>
      <w:r w:rsidR="00A14DE5" w:rsidRPr="00A14DE5">
        <w:rPr>
          <w:b/>
          <w:bCs/>
          <w:sz w:val="28"/>
          <w:szCs w:val="28"/>
        </w:rPr>
        <w:t xml:space="preserve">à retenir la responsabilité personnelle </w:t>
      </w:r>
      <w:r w:rsidR="000557FC" w:rsidRPr="006320CD">
        <w:rPr>
          <w:b/>
          <w:bCs/>
          <w:color w:val="000000" w:themeColor="text1"/>
          <w:sz w:val="28"/>
          <w:szCs w:val="28"/>
        </w:rPr>
        <w:t>de</w:t>
      </w:r>
      <w:r w:rsidR="000557FC">
        <w:rPr>
          <w:b/>
          <w:bCs/>
          <w:sz w:val="28"/>
          <w:szCs w:val="28"/>
        </w:rPr>
        <w:t xml:space="preserve"> </w:t>
      </w:r>
      <w:r w:rsidR="00A14DE5" w:rsidRPr="00A14DE5">
        <w:rPr>
          <w:b/>
          <w:bCs/>
          <w:sz w:val="28"/>
          <w:szCs w:val="28"/>
        </w:rPr>
        <w:t>et à poursuivre</w:t>
      </w:r>
      <w:r w:rsidR="00FF10F3" w:rsidRPr="00A14DE5">
        <w:rPr>
          <w:b/>
          <w:bCs/>
          <w:sz w:val="28"/>
          <w:szCs w:val="28"/>
        </w:rPr>
        <w:t xml:space="preserve"> </w:t>
      </w:r>
      <w:r w:rsidR="00BE0EA6" w:rsidRPr="00A14DE5">
        <w:rPr>
          <w:b/>
          <w:bCs/>
          <w:sz w:val="28"/>
          <w:szCs w:val="28"/>
        </w:rPr>
        <w:t>Vladimir</w:t>
      </w:r>
      <w:r w:rsidR="005C364C" w:rsidRPr="00A14DE5">
        <w:rPr>
          <w:b/>
          <w:bCs/>
          <w:sz w:val="28"/>
          <w:szCs w:val="28"/>
        </w:rPr>
        <w:t xml:space="preserve"> </w:t>
      </w:r>
      <w:r w:rsidR="00BE0EA6" w:rsidRPr="00A14DE5">
        <w:rPr>
          <w:b/>
          <w:bCs/>
          <w:sz w:val="28"/>
          <w:szCs w:val="28"/>
        </w:rPr>
        <w:t xml:space="preserve">Mikhaïlovitch </w:t>
      </w:r>
      <w:proofErr w:type="spellStart"/>
      <w:r w:rsidR="00BE0EA6" w:rsidRPr="00A14DE5">
        <w:rPr>
          <w:b/>
          <w:bCs/>
          <w:sz w:val="28"/>
          <w:szCs w:val="28"/>
        </w:rPr>
        <w:t>Goundiaïev</w:t>
      </w:r>
      <w:proofErr w:type="spellEnd"/>
      <w:r w:rsidR="00BE0EA6" w:rsidRPr="00A14DE5">
        <w:rPr>
          <w:b/>
          <w:bCs/>
          <w:sz w:val="28"/>
          <w:szCs w:val="28"/>
        </w:rPr>
        <w:t xml:space="preserve">, </w:t>
      </w:r>
      <w:r w:rsidR="00A14DE5">
        <w:rPr>
          <w:b/>
          <w:bCs/>
          <w:sz w:val="28"/>
          <w:szCs w:val="28"/>
        </w:rPr>
        <w:t>connu comme le</w:t>
      </w:r>
      <w:r w:rsidR="005C7169" w:rsidRPr="00A14DE5">
        <w:rPr>
          <w:b/>
          <w:bCs/>
          <w:sz w:val="28"/>
          <w:szCs w:val="28"/>
        </w:rPr>
        <w:t xml:space="preserve"> </w:t>
      </w:r>
      <w:r w:rsidR="00312F06" w:rsidRPr="00A14DE5">
        <w:rPr>
          <w:b/>
          <w:bCs/>
          <w:sz w:val="28"/>
          <w:szCs w:val="28"/>
        </w:rPr>
        <w:t>Patriarch</w:t>
      </w:r>
      <w:r w:rsidR="00A14DE5">
        <w:rPr>
          <w:b/>
          <w:bCs/>
          <w:sz w:val="28"/>
          <w:szCs w:val="28"/>
        </w:rPr>
        <w:t>e</w:t>
      </w:r>
      <w:r w:rsidR="00312F06" w:rsidRPr="00A14DE5">
        <w:rPr>
          <w:b/>
          <w:bCs/>
          <w:sz w:val="28"/>
          <w:szCs w:val="28"/>
        </w:rPr>
        <w:t xml:space="preserve"> </w:t>
      </w:r>
      <w:r w:rsidR="00A14DE5">
        <w:rPr>
          <w:b/>
          <w:bCs/>
          <w:sz w:val="28"/>
          <w:szCs w:val="28"/>
        </w:rPr>
        <w:t>Cyrille de</w:t>
      </w:r>
      <w:r w:rsidR="00312F06" w:rsidRPr="00A14DE5">
        <w:rPr>
          <w:b/>
          <w:bCs/>
          <w:sz w:val="28"/>
          <w:szCs w:val="28"/>
        </w:rPr>
        <w:t xml:space="preserve"> Mosco</w:t>
      </w:r>
      <w:r w:rsidR="00A14DE5">
        <w:rPr>
          <w:b/>
          <w:bCs/>
          <w:sz w:val="28"/>
          <w:szCs w:val="28"/>
        </w:rPr>
        <w:t>u</w:t>
      </w:r>
      <w:r w:rsidR="00312F06" w:rsidRPr="00A14DE5">
        <w:rPr>
          <w:b/>
          <w:bCs/>
          <w:sz w:val="28"/>
          <w:szCs w:val="28"/>
        </w:rPr>
        <w:t xml:space="preserve"> </w:t>
      </w:r>
      <w:r w:rsidR="00A14DE5">
        <w:rPr>
          <w:b/>
          <w:bCs/>
          <w:sz w:val="28"/>
          <w:szCs w:val="28"/>
        </w:rPr>
        <w:t>et toute la</w:t>
      </w:r>
      <w:r w:rsidR="00312F06" w:rsidRPr="00A14DE5">
        <w:rPr>
          <w:b/>
          <w:bCs/>
          <w:sz w:val="28"/>
          <w:szCs w:val="28"/>
        </w:rPr>
        <w:t xml:space="preserve"> Russi</w:t>
      </w:r>
      <w:r w:rsidR="00A14DE5">
        <w:rPr>
          <w:b/>
          <w:bCs/>
          <w:sz w:val="28"/>
          <w:szCs w:val="28"/>
        </w:rPr>
        <w:t>e</w:t>
      </w:r>
      <w:r w:rsidR="00BE0EA6" w:rsidRPr="00A14DE5">
        <w:rPr>
          <w:b/>
          <w:bCs/>
          <w:sz w:val="28"/>
          <w:szCs w:val="28"/>
        </w:rPr>
        <w:t>,</w:t>
      </w:r>
      <w:r w:rsidR="005C364C" w:rsidRPr="00A14DE5">
        <w:rPr>
          <w:b/>
          <w:bCs/>
          <w:sz w:val="28"/>
          <w:szCs w:val="28"/>
        </w:rPr>
        <w:t xml:space="preserve"> </w:t>
      </w:r>
    </w:p>
    <w:p w14:paraId="3941AC15" w14:textId="77777777" w:rsidR="005C7169" w:rsidRPr="00A14DE5" w:rsidRDefault="005C7169" w:rsidP="005C7169">
      <w:pPr>
        <w:autoSpaceDE w:val="0"/>
        <w:autoSpaceDN w:val="0"/>
        <w:adjustRightInd w:val="0"/>
        <w:spacing w:after="0" w:line="240" w:lineRule="auto"/>
        <w:rPr>
          <w:b/>
          <w:bCs/>
          <w:color w:val="00B050"/>
          <w:sz w:val="28"/>
          <w:szCs w:val="28"/>
        </w:rPr>
      </w:pPr>
    </w:p>
    <w:p w14:paraId="5F7346FD" w14:textId="7AF6F98F" w:rsidR="00CA5A70" w:rsidRPr="00857AA2" w:rsidRDefault="00802ABD" w:rsidP="005C7169">
      <w:pPr>
        <w:autoSpaceDE w:val="0"/>
        <w:autoSpaceDN w:val="0"/>
        <w:adjustRightInd w:val="0"/>
        <w:spacing w:after="0" w:line="240" w:lineRule="auto"/>
        <w:jc w:val="center"/>
        <w:rPr>
          <w:rFonts w:ascii="Times New Roman" w:hAnsi="Times New Roman" w:cs="Times New Roman"/>
          <w:bCs/>
          <w:sz w:val="28"/>
          <w:szCs w:val="28"/>
        </w:rPr>
      </w:pPr>
      <w:r w:rsidRPr="00857AA2">
        <w:rPr>
          <w:rFonts w:ascii="Times New Roman" w:hAnsi="Times New Roman" w:cs="Times New Roman"/>
          <w:bCs/>
          <w:sz w:val="28"/>
          <w:szCs w:val="28"/>
        </w:rPr>
        <w:t>Pour avoir inspiré, incité, justifié</w:t>
      </w:r>
      <w:r w:rsidR="001067F2">
        <w:rPr>
          <w:rFonts w:ascii="Times New Roman" w:hAnsi="Times New Roman" w:cs="Times New Roman"/>
          <w:bCs/>
          <w:sz w:val="28"/>
          <w:szCs w:val="28"/>
        </w:rPr>
        <w:t xml:space="preserve"> et</w:t>
      </w:r>
      <w:r w:rsidRPr="00857AA2">
        <w:rPr>
          <w:rFonts w:ascii="Times New Roman" w:hAnsi="Times New Roman" w:cs="Times New Roman"/>
          <w:bCs/>
          <w:sz w:val="28"/>
          <w:szCs w:val="28"/>
        </w:rPr>
        <w:t xml:space="preserve"> </w:t>
      </w:r>
      <w:r w:rsidR="00857AA2" w:rsidRPr="00857AA2">
        <w:rPr>
          <w:rFonts w:ascii="Times New Roman" w:hAnsi="Times New Roman" w:cs="Times New Roman"/>
          <w:bCs/>
          <w:sz w:val="28"/>
          <w:szCs w:val="28"/>
        </w:rPr>
        <w:t xml:space="preserve">apporté son aide, son concours ou toute autre forme d’assistance à la commission de </w:t>
      </w:r>
      <w:r w:rsidR="002F5988" w:rsidRPr="00857AA2">
        <w:rPr>
          <w:rFonts w:ascii="Times New Roman" w:hAnsi="Times New Roman" w:cs="Times New Roman"/>
          <w:bCs/>
          <w:sz w:val="28"/>
          <w:szCs w:val="28"/>
        </w:rPr>
        <w:t>crimes</w:t>
      </w:r>
      <w:r w:rsidR="00857AA2" w:rsidRPr="00857AA2">
        <w:rPr>
          <w:rFonts w:ascii="Times New Roman" w:hAnsi="Times New Roman" w:cs="Times New Roman"/>
          <w:bCs/>
          <w:sz w:val="28"/>
          <w:szCs w:val="28"/>
        </w:rPr>
        <w:t xml:space="preserve"> de guerre</w:t>
      </w:r>
      <w:r w:rsidR="002F5988" w:rsidRPr="00857AA2">
        <w:rPr>
          <w:rFonts w:ascii="Times New Roman" w:hAnsi="Times New Roman" w:cs="Times New Roman"/>
          <w:bCs/>
          <w:sz w:val="28"/>
          <w:szCs w:val="28"/>
        </w:rPr>
        <w:t xml:space="preserve"> </w:t>
      </w:r>
      <w:r w:rsidR="00607E39" w:rsidRPr="00857AA2">
        <w:rPr>
          <w:rFonts w:ascii="Times New Roman" w:hAnsi="Times New Roman" w:cs="Times New Roman"/>
          <w:bCs/>
          <w:sz w:val="28"/>
          <w:szCs w:val="28"/>
        </w:rPr>
        <w:t>(</w:t>
      </w:r>
      <w:r w:rsidR="002F5988" w:rsidRPr="00857AA2">
        <w:rPr>
          <w:rFonts w:ascii="Times New Roman" w:hAnsi="Times New Roman" w:cs="Times New Roman"/>
          <w:bCs/>
          <w:sz w:val="28"/>
          <w:szCs w:val="28"/>
        </w:rPr>
        <w:t>Art. 8</w:t>
      </w:r>
      <w:r w:rsidR="00BE0EA6" w:rsidRPr="00857AA2">
        <w:rPr>
          <w:rFonts w:ascii="Times New Roman" w:hAnsi="Times New Roman" w:cs="Times New Roman"/>
          <w:bCs/>
          <w:sz w:val="28"/>
          <w:szCs w:val="28"/>
        </w:rPr>
        <w:t xml:space="preserve"> </w:t>
      </w:r>
      <w:r w:rsidR="000C5AA8">
        <w:rPr>
          <w:rFonts w:ascii="Times New Roman" w:hAnsi="Times New Roman" w:cs="Times New Roman"/>
          <w:bCs/>
          <w:sz w:val="28"/>
          <w:szCs w:val="28"/>
        </w:rPr>
        <w:t>du Statut de</w:t>
      </w:r>
      <w:r w:rsidR="00BE0EA6" w:rsidRPr="00857AA2">
        <w:rPr>
          <w:rFonts w:ascii="Times New Roman" w:hAnsi="Times New Roman" w:cs="Times New Roman"/>
          <w:bCs/>
          <w:sz w:val="28"/>
          <w:szCs w:val="28"/>
        </w:rPr>
        <w:t xml:space="preserve"> </w:t>
      </w:r>
      <w:r w:rsidR="005C7169" w:rsidRPr="00857AA2">
        <w:rPr>
          <w:rFonts w:ascii="Times New Roman" w:hAnsi="Times New Roman" w:cs="Times New Roman"/>
          <w:bCs/>
          <w:sz w:val="28"/>
          <w:szCs w:val="28"/>
        </w:rPr>
        <w:t>Rome</w:t>
      </w:r>
      <w:r w:rsidR="002F5988" w:rsidRPr="00857AA2">
        <w:rPr>
          <w:rFonts w:ascii="Times New Roman" w:hAnsi="Times New Roman" w:cs="Times New Roman"/>
          <w:bCs/>
          <w:sz w:val="28"/>
          <w:szCs w:val="28"/>
        </w:rPr>
        <w:t xml:space="preserve">) </w:t>
      </w:r>
      <w:r w:rsidR="000C5AA8">
        <w:rPr>
          <w:rFonts w:ascii="Times New Roman" w:hAnsi="Times New Roman" w:cs="Times New Roman"/>
          <w:bCs/>
          <w:sz w:val="28"/>
          <w:szCs w:val="28"/>
        </w:rPr>
        <w:t>et de</w:t>
      </w:r>
      <w:r w:rsidR="002F5988" w:rsidRPr="00857AA2">
        <w:rPr>
          <w:rFonts w:ascii="Times New Roman" w:hAnsi="Times New Roman" w:cs="Times New Roman"/>
          <w:bCs/>
          <w:sz w:val="28"/>
          <w:szCs w:val="28"/>
        </w:rPr>
        <w:t xml:space="preserve"> </w:t>
      </w:r>
      <w:r w:rsidR="00D54224" w:rsidRPr="00857AA2">
        <w:rPr>
          <w:rFonts w:ascii="Times New Roman" w:hAnsi="Times New Roman" w:cs="Times New Roman"/>
          <w:bCs/>
          <w:sz w:val="28"/>
          <w:szCs w:val="28"/>
        </w:rPr>
        <w:t xml:space="preserve">crimes </w:t>
      </w:r>
      <w:r w:rsidR="000C5AA8">
        <w:rPr>
          <w:rFonts w:ascii="Times New Roman" w:hAnsi="Times New Roman" w:cs="Times New Roman"/>
          <w:bCs/>
          <w:sz w:val="28"/>
          <w:szCs w:val="28"/>
        </w:rPr>
        <w:t>contre</w:t>
      </w:r>
      <w:r w:rsidR="00D54224" w:rsidRPr="00857AA2">
        <w:rPr>
          <w:rFonts w:ascii="Times New Roman" w:hAnsi="Times New Roman" w:cs="Times New Roman"/>
          <w:bCs/>
          <w:sz w:val="28"/>
          <w:szCs w:val="28"/>
        </w:rPr>
        <w:t xml:space="preserve"> </w:t>
      </w:r>
      <w:r w:rsidR="000C5AA8">
        <w:rPr>
          <w:rFonts w:ascii="Times New Roman" w:hAnsi="Times New Roman" w:cs="Times New Roman"/>
          <w:bCs/>
          <w:sz w:val="28"/>
          <w:szCs w:val="28"/>
        </w:rPr>
        <w:t>l’</w:t>
      </w:r>
      <w:r w:rsidR="00D54224" w:rsidRPr="00857AA2">
        <w:rPr>
          <w:rFonts w:ascii="Times New Roman" w:hAnsi="Times New Roman" w:cs="Times New Roman"/>
          <w:bCs/>
          <w:sz w:val="28"/>
          <w:szCs w:val="28"/>
        </w:rPr>
        <w:t>humanit</w:t>
      </w:r>
      <w:r w:rsidR="000C5AA8">
        <w:rPr>
          <w:rFonts w:ascii="Times New Roman" w:hAnsi="Times New Roman" w:cs="Times New Roman"/>
          <w:bCs/>
          <w:sz w:val="28"/>
          <w:szCs w:val="28"/>
        </w:rPr>
        <w:t>é</w:t>
      </w:r>
      <w:r w:rsidR="002F5988" w:rsidRPr="00857AA2">
        <w:rPr>
          <w:rFonts w:ascii="Times New Roman" w:hAnsi="Times New Roman" w:cs="Times New Roman"/>
          <w:bCs/>
          <w:sz w:val="28"/>
          <w:szCs w:val="28"/>
        </w:rPr>
        <w:t xml:space="preserve"> (Art. 7)</w:t>
      </w:r>
      <w:r w:rsidR="00312F06" w:rsidRPr="00857AA2">
        <w:rPr>
          <w:rFonts w:ascii="Times New Roman" w:hAnsi="Times New Roman" w:cs="Times New Roman"/>
          <w:bCs/>
          <w:sz w:val="28"/>
          <w:szCs w:val="28"/>
        </w:rPr>
        <w:t xml:space="preserve"> </w:t>
      </w:r>
      <w:r w:rsidR="000C5AA8">
        <w:rPr>
          <w:rFonts w:ascii="Times New Roman" w:hAnsi="Times New Roman" w:cs="Times New Roman"/>
          <w:bCs/>
          <w:sz w:val="28"/>
          <w:szCs w:val="28"/>
        </w:rPr>
        <w:t>qui ont été ou sont</w:t>
      </w:r>
      <w:r w:rsidR="002344AB">
        <w:rPr>
          <w:rFonts w:ascii="Times New Roman" w:hAnsi="Times New Roman" w:cs="Times New Roman"/>
          <w:bCs/>
          <w:sz w:val="28"/>
          <w:szCs w:val="28"/>
        </w:rPr>
        <w:t xml:space="preserve"> </w:t>
      </w:r>
      <w:r w:rsidR="00312F06" w:rsidRPr="00857AA2">
        <w:rPr>
          <w:rFonts w:ascii="Times New Roman" w:hAnsi="Times New Roman" w:cs="Times New Roman"/>
          <w:bCs/>
          <w:sz w:val="28"/>
          <w:szCs w:val="28"/>
        </w:rPr>
        <w:t>perp</w:t>
      </w:r>
      <w:r w:rsidR="000C5AA8">
        <w:rPr>
          <w:rFonts w:ascii="Times New Roman" w:hAnsi="Times New Roman" w:cs="Times New Roman"/>
          <w:bCs/>
          <w:sz w:val="28"/>
          <w:szCs w:val="28"/>
        </w:rPr>
        <w:t>étrés par</w:t>
      </w:r>
      <w:r w:rsidR="00312F06" w:rsidRPr="00857AA2">
        <w:rPr>
          <w:rFonts w:ascii="Times New Roman" w:hAnsi="Times New Roman" w:cs="Times New Roman"/>
          <w:bCs/>
          <w:sz w:val="28"/>
          <w:szCs w:val="28"/>
        </w:rPr>
        <w:t xml:space="preserve"> </w:t>
      </w:r>
      <w:r w:rsidR="00791BF4">
        <w:rPr>
          <w:rFonts w:ascii="Times New Roman" w:hAnsi="Times New Roman" w:cs="Times New Roman"/>
          <w:bCs/>
          <w:sz w:val="28"/>
          <w:szCs w:val="28"/>
        </w:rPr>
        <w:t>les forces armées</w:t>
      </w:r>
      <w:r w:rsidR="00FF10F3" w:rsidRPr="00857AA2">
        <w:rPr>
          <w:rFonts w:ascii="Times New Roman" w:hAnsi="Times New Roman" w:cs="Times New Roman"/>
          <w:bCs/>
          <w:sz w:val="28"/>
          <w:szCs w:val="28"/>
        </w:rPr>
        <w:t xml:space="preserve"> </w:t>
      </w:r>
      <w:r w:rsidR="00791BF4">
        <w:rPr>
          <w:rFonts w:ascii="Times New Roman" w:hAnsi="Times New Roman" w:cs="Times New Roman"/>
          <w:bCs/>
          <w:sz w:val="28"/>
          <w:szCs w:val="28"/>
        </w:rPr>
        <w:t>r</w:t>
      </w:r>
      <w:r w:rsidR="00FF10F3" w:rsidRPr="00857AA2">
        <w:rPr>
          <w:rFonts w:ascii="Times New Roman" w:hAnsi="Times New Roman" w:cs="Times New Roman"/>
          <w:bCs/>
          <w:sz w:val="28"/>
          <w:szCs w:val="28"/>
        </w:rPr>
        <w:t xml:space="preserve">usses </w:t>
      </w:r>
      <w:r w:rsidR="00791BF4">
        <w:rPr>
          <w:rFonts w:ascii="Times New Roman" w:hAnsi="Times New Roman" w:cs="Times New Roman"/>
          <w:bCs/>
          <w:sz w:val="28"/>
          <w:szCs w:val="28"/>
        </w:rPr>
        <w:t>e</w:t>
      </w:r>
      <w:r w:rsidR="00312F06" w:rsidRPr="00857AA2">
        <w:rPr>
          <w:rFonts w:ascii="Times New Roman" w:hAnsi="Times New Roman" w:cs="Times New Roman"/>
          <w:bCs/>
          <w:sz w:val="28"/>
          <w:szCs w:val="28"/>
        </w:rPr>
        <w:t>n Ukraine</w:t>
      </w:r>
      <w:r w:rsidR="00543F19" w:rsidRPr="00857AA2">
        <w:rPr>
          <w:rFonts w:ascii="Times New Roman" w:hAnsi="Times New Roman" w:cs="Times New Roman"/>
          <w:bCs/>
          <w:sz w:val="28"/>
          <w:szCs w:val="28"/>
        </w:rPr>
        <w:t>.</w:t>
      </w:r>
      <w:r w:rsidR="00791BF4">
        <w:rPr>
          <w:rFonts w:ascii="Times New Roman" w:hAnsi="Times New Roman" w:cs="Times New Roman"/>
          <w:bCs/>
          <w:sz w:val="28"/>
          <w:szCs w:val="28"/>
        </w:rPr>
        <w:t xml:space="preserve"> </w:t>
      </w:r>
    </w:p>
    <w:p w14:paraId="09F7DD0E" w14:textId="77777777" w:rsidR="005C7169" w:rsidRPr="00857AA2" w:rsidRDefault="005C7169" w:rsidP="005C7169">
      <w:pPr>
        <w:autoSpaceDE w:val="0"/>
        <w:autoSpaceDN w:val="0"/>
        <w:adjustRightInd w:val="0"/>
        <w:spacing w:after="0" w:line="240" w:lineRule="auto"/>
        <w:rPr>
          <w:rFonts w:ascii="Times New Roman" w:hAnsi="Times New Roman" w:cs="Times New Roman"/>
          <w:bCs/>
          <w:sz w:val="28"/>
          <w:szCs w:val="28"/>
        </w:rPr>
      </w:pPr>
    </w:p>
    <w:p w14:paraId="6436C35E" w14:textId="3DC7AE31" w:rsidR="00051739" w:rsidRPr="00857AA2" w:rsidRDefault="00051739" w:rsidP="00CA5A70">
      <w:pPr>
        <w:autoSpaceDE w:val="0"/>
        <w:autoSpaceDN w:val="0"/>
        <w:adjustRightInd w:val="0"/>
        <w:spacing w:after="0" w:line="240" w:lineRule="auto"/>
        <w:rPr>
          <w:rFonts w:ascii="Arial" w:hAnsi="Arial" w:cs="Arial"/>
          <w:bCs/>
          <w:sz w:val="24"/>
          <w:szCs w:val="24"/>
        </w:rPr>
      </w:pPr>
    </w:p>
    <w:p w14:paraId="30726BD7" w14:textId="78FFEB12" w:rsidR="007E5C35" w:rsidRPr="00E145E9" w:rsidRDefault="00E145E9" w:rsidP="007E5C35">
      <w:pPr>
        <w:autoSpaceDE w:val="0"/>
        <w:autoSpaceDN w:val="0"/>
        <w:adjustRightInd w:val="0"/>
        <w:spacing w:after="0" w:line="240" w:lineRule="auto"/>
        <w:jc w:val="both"/>
        <w:rPr>
          <w:rFonts w:ascii="Times New Roman" w:hAnsi="Times New Roman" w:cs="Times New Roman"/>
          <w:bCs/>
          <w:sz w:val="28"/>
          <w:szCs w:val="28"/>
        </w:rPr>
      </w:pPr>
      <w:r w:rsidRPr="00E145E9">
        <w:rPr>
          <w:rFonts w:ascii="Times New Roman" w:hAnsi="Times New Roman" w:cs="Times New Roman"/>
          <w:bCs/>
          <w:sz w:val="28"/>
          <w:szCs w:val="28"/>
        </w:rPr>
        <w:t>La Cour pénale internationale</w:t>
      </w:r>
      <w:r w:rsidR="005C7169" w:rsidRPr="00E145E9">
        <w:rPr>
          <w:rFonts w:ascii="Times New Roman" w:hAnsi="Times New Roman" w:cs="Times New Roman"/>
          <w:bCs/>
          <w:sz w:val="28"/>
          <w:szCs w:val="28"/>
        </w:rPr>
        <w:t xml:space="preserve"> (</w:t>
      </w:r>
      <w:r w:rsidR="007E5C35" w:rsidRPr="00E145E9">
        <w:rPr>
          <w:rFonts w:ascii="Times New Roman" w:hAnsi="Times New Roman" w:cs="Times New Roman"/>
          <w:bCs/>
          <w:sz w:val="28"/>
          <w:szCs w:val="28"/>
        </w:rPr>
        <w:t>ICC</w:t>
      </w:r>
      <w:r w:rsidR="005C7169" w:rsidRPr="00E145E9">
        <w:rPr>
          <w:rFonts w:ascii="Times New Roman" w:hAnsi="Times New Roman" w:cs="Times New Roman"/>
          <w:bCs/>
          <w:sz w:val="28"/>
          <w:szCs w:val="28"/>
        </w:rPr>
        <w:t>)</w:t>
      </w:r>
      <w:r w:rsidR="007E5C35" w:rsidRPr="00E145E9">
        <w:rPr>
          <w:rFonts w:ascii="Times New Roman" w:hAnsi="Times New Roman" w:cs="Times New Roman"/>
          <w:bCs/>
          <w:sz w:val="28"/>
          <w:szCs w:val="28"/>
        </w:rPr>
        <w:t xml:space="preserve"> </w:t>
      </w:r>
      <w:r w:rsidRPr="00E145E9">
        <w:rPr>
          <w:rFonts w:ascii="Times New Roman" w:hAnsi="Times New Roman" w:cs="Times New Roman"/>
          <w:bCs/>
          <w:sz w:val="28"/>
          <w:szCs w:val="28"/>
        </w:rPr>
        <w:t xml:space="preserve">recueille actuellement des preuves de crimes de guerre ou de crimes contre l’humanité </w:t>
      </w:r>
      <w:r w:rsidR="00A30CD6">
        <w:rPr>
          <w:rFonts w:ascii="Times New Roman" w:hAnsi="Times New Roman" w:cs="Times New Roman"/>
          <w:bCs/>
          <w:sz w:val="28"/>
          <w:szCs w:val="28"/>
        </w:rPr>
        <w:t>commis en Ukraine, et cherche à identifier les auteurs</w:t>
      </w:r>
      <w:r w:rsidR="00375494">
        <w:rPr>
          <w:rFonts w:ascii="Times New Roman" w:hAnsi="Times New Roman" w:cs="Times New Roman"/>
          <w:bCs/>
          <w:sz w:val="28"/>
          <w:szCs w:val="28"/>
        </w:rPr>
        <w:t xml:space="preserve"> et établir les</w:t>
      </w:r>
      <w:r w:rsidR="00A30CD6">
        <w:rPr>
          <w:rFonts w:ascii="Times New Roman" w:hAnsi="Times New Roman" w:cs="Times New Roman"/>
          <w:bCs/>
          <w:sz w:val="28"/>
          <w:szCs w:val="28"/>
        </w:rPr>
        <w:t xml:space="preserve"> responsab</w:t>
      </w:r>
      <w:r w:rsidR="00375494">
        <w:rPr>
          <w:rFonts w:ascii="Times New Roman" w:hAnsi="Times New Roman" w:cs="Times New Roman"/>
          <w:bCs/>
          <w:sz w:val="28"/>
          <w:szCs w:val="28"/>
        </w:rPr>
        <w:t>ilités</w:t>
      </w:r>
      <w:r w:rsidR="00A30CD6">
        <w:rPr>
          <w:rFonts w:ascii="Times New Roman" w:hAnsi="Times New Roman" w:cs="Times New Roman"/>
          <w:bCs/>
          <w:sz w:val="28"/>
          <w:szCs w:val="28"/>
        </w:rPr>
        <w:t xml:space="preserve"> </w:t>
      </w:r>
      <w:r w:rsidR="00375494">
        <w:rPr>
          <w:rFonts w:ascii="Times New Roman" w:hAnsi="Times New Roman" w:cs="Times New Roman"/>
          <w:bCs/>
          <w:sz w:val="28"/>
          <w:szCs w:val="28"/>
        </w:rPr>
        <w:t>pour</w:t>
      </w:r>
      <w:r w:rsidR="00A30CD6">
        <w:rPr>
          <w:rFonts w:ascii="Times New Roman" w:hAnsi="Times New Roman" w:cs="Times New Roman"/>
          <w:bCs/>
          <w:sz w:val="28"/>
          <w:szCs w:val="28"/>
        </w:rPr>
        <w:t xml:space="preserve"> ces crimes. </w:t>
      </w:r>
    </w:p>
    <w:p w14:paraId="7992FEEA" w14:textId="174A5318" w:rsidR="0065068D" w:rsidRPr="00E145E9" w:rsidRDefault="0065068D" w:rsidP="007E5C35">
      <w:pPr>
        <w:autoSpaceDE w:val="0"/>
        <w:autoSpaceDN w:val="0"/>
        <w:adjustRightInd w:val="0"/>
        <w:spacing w:after="0" w:line="240" w:lineRule="auto"/>
        <w:jc w:val="both"/>
        <w:rPr>
          <w:rFonts w:ascii="Times New Roman" w:hAnsi="Times New Roman" w:cs="Times New Roman"/>
          <w:bCs/>
          <w:sz w:val="28"/>
          <w:szCs w:val="28"/>
        </w:rPr>
      </w:pPr>
    </w:p>
    <w:p w14:paraId="19626B68" w14:textId="33FE4F7C" w:rsidR="0065068D" w:rsidRDefault="004124D4" w:rsidP="007E5C3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Une</w:t>
      </w:r>
      <w:r w:rsidR="004C34E0" w:rsidRPr="004C34E0">
        <w:rPr>
          <w:rFonts w:ascii="Times New Roman" w:hAnsi="Times New Roman" w:cs="Times New Roman"/>
          <w:bCs/>
          <w:sz w:val="28"/>
          <w:szCs w:val="28"/>
        </w:rPr>
        <w:t xml:space="preserve"> </w:t>
      </w:r>
      <w:r>
        <w:rPr>
          <w:rFonts w:ascii="Times New Roman" w:hAnsi="Times New Roman" w:cs="Times New Roman"/>
          <w:bCs/>
          <w:sz w:val="28"/>
          <w:szCs w:val="28"/>
        </w:rPr>
        <w:t xml:space="preserve">éventuelle </w:t>
      </w:r>
      <w:r w:rsidR="004C34E0" w:rsidRPr="004C34E0">
        <w:rPr>
          <w:rFonts w:ascii="Times New Roman" w:hAnsi="Times New Roman" w:cs="Times New Roman"/>
          <w:bCs/>
          <w:sz w:val="28"/>
          <w:szCs w:val="28"/>
        </w:rPr>
        <w:t xml:space="preserve">poursuite contre le Patriarche Cyrille </w:t>
      </w:r>
      <w:r>
        <w:rPr>
          <w:rFonts w:ascii="Times New Roman" w:hAnsi="Times New Roman" w:cs="Times New Roman"/>
          <w:bCs/>
          <w:sz w:val="28"/>
          <w:szCs w:val="28"/>
        </w:rPr>
        <w:t>est</w:t>
      </w:r>
      <w:r w:rsidR="004C34E0" w:rsidRPr="004C34E0">
        <w:rPr>
          <w:rFonts w:ascii="Times New Roman" w:hAnsi="Times New Roman" w:cs="Times New Roman"/>
          <w:bCs/>
          <w:sz w:val="28"/>
          <w:szCs w:val="28"/>
        </w:rPr>
        <w:t xml:space="preserve"> couverte par l’article 25 du </w:t>
      </w:r>
      <w:r w:rsidR="004C34E0">
        <w:rPr>
          <w:rFonts w:ascii="Times New Roman" w:hAnsi="Times New Roman" w:cs="Times New Roman"/>
          <w:bCs/>
          <w:sz w:val="28"/>
          <w:szCs w:val="28"/>
        </w:rPr>
        <w:t xml:space="preserve">Statut de Rome – Responsabilité pénale individuelle – qui prévoit : </w:t>
      </w:r>
    </w:p>
    <w:p w14:paraId="0B2A037A" w14:textId="77777777" w:rsidR="00A63D8D" w:rsidRPr="004124D4" w:rsidRDefault="00A63D8D" w:rsidP="00A63D8D">
      <w:pPr>
        <w:ind w:left="708"/>
        <w:jc w:val="both"/>
        <w:rPr>
          <w:rFonts w:ascii="Times New Roman" w:hAnsi="Times New Roman" w:cs="Times New Roman"/>
          <w:sz w:val="28"/>
          <w:szCs w:val="28"/>
        </w:rPr>
      </w:pPr>
    </w:p>
    <w:p w14:paraId="65D40F59" w14:textId="28C2E922" w:rsidR="00A63D8D" w:rsidRPr="00A63D8D" w:rsidRDefault="00A63D8D" w:rsidP="00A63D8D">
      <w:pPr>
        <w:ind w:left="708"/>
        <w:jc w:val="both"/>
        <w:rPr>
          <w:rFonts w:ascii="Times New Roman" w:hAnsi="Times New Roman" w:cs="Times New Roman"/>
          <w:sz w:val="28"/>
          <w:szCs w:val="28"/>
        </w:rPr>
      </w:pPr>
      <w:r w:rsidRPr="00A63D8D">
        <w:rPr>
          <w:rFonts w:ascii="Times New Roman" w:hAnsi="Times New Roman" w:cs="Times New Roman"/>
          <w:sz w:val="28"/>
          <w:szCs w:val="28"/>
        </w:rPr>
        <w:t xml:space="preserve">3. Aux termes du présent Statut, une personne est pénalement responsable et peut être punie pour un crime relevant de la compétence de la Cour si : </w:t>
      </w:r>
    </w:p>
    <w:p w14:paraId="35CB9983" w14:textId="77777777" w:rsidR="00A63D8D" w:rsidRPr="00A63D8D" w:rsidRDefault="00A63D8D" w:rsidP="00A63D8D">
      <w:pPr>
        <w:ind w:left="708"/>
        <w:jc w:val="both"/>
        <w:rPr>
          <w:rFonts w:ascii="Times New Roman" w:hAnsi="Times New Roman" w:cs="Times New Roman"/>
          <w:sz w:val="28"/>
          <w:szCs w:val="28"/>
        </w:rPr>
      </w:pPr>
      <w:r w:rsidRPr="00A63D8D">
        <w:rPr>
          <w:rFonts w:ascii="Times New Roman" w:hAnsi="Times New Roman" w:cs="Times New Roman"/>
          <w:sz w:val="28"/>
          <w:szCs w:val="28"/>
        </w:rPr>
        <w:t xml:space="preserve">(…) </w:t>
      </w:r>
    </w:p>
    <w:p w14:paraId="786E9041" w14:textId="2312F6EF" w:rsidR="00A63D8D" w:rsidRPr="00A63D8D" w:rsidRDefault="00A63D8D" w:rsidP="00A63D8D">
      <w:pPr>
        <w:ind w:left="708"/>
        <w:jc w:val="both"/>
        <w:rPr>
          <w:rFonts w:ascii="Times New Roman" w:hAnsi="Times New Roman" w:cs="Times New Roman"/>
          <w:sz w:val="28"/>
          <w:szCs w:val="28"/>
        </w:rPr>
      </w:pPr>
      <w:r w:rsidRPr="00A63D8D">
        <w:rPr>
          <w:rFonts w:ascii="Times New Roman" w:hAnsi="Times New Roman" w:cs="Times New Roman"/>
          <w:sz w:val="28"/>
          <w:szCs w:val="28"/>
        </w:rPr>
        <w:t xml:space="preserve">c) En vue de faciliter la commission d’un tel crime, elle </w:t>
      </w:r>
      <w:r w:rsidRPr="00A63D8D">
        <w:rPr>
          <w:rFonts w:ascii="Times New Roman" w:hAnsi="Times New Roman" w:cs="Times New Roman"/>
          <w:b/>
          <w:sz w:val="28"/>
          <w:szCs w:val="28"/>
        </w:rPr>
        <w:t>apporte son aide, son concours ou toute autre forme d’assistance</w:t>
      </w:r>
      <w:r w:rsidRPr="00A63D8D">
        <w:rPr>
          <w:rFonts w:ascii="Times New Roman" w:hAnsi="Times New Roman" w:cs="Times New Roman"/>
          <w:sz w:val="28"/>
          <w:szCs w:val="28"/>
        </w:rPr>
        <w:t xml:space="preserve"> à la commission ou à la tentative de commission de ce crime, y compris en fournissant les moyens de cette commission ; </w:t>
      </w:r>
    </w:p>
    <w:p w14:paraId="139A9713" w14:textId="22079A97" w:rsidR="00D03846" w:rsidRPr="006320CD" w:rsidRDefault="00D03846" w:rsidP="00D03846">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fr-FR"/>
        </w:rPr>
      </w:pPr>
      <w:r w:rsidRPr="00D03846">
        <w:rPr>
          <w:rFonts w:ascii="Times New Roman" w:eastAsia="Times New Roman" w:hAnsi="Times New Roman" w:cs="Times New Roman"/>
          <w:bCs/>
          <w:sz w:val="28"/>
          <w:szCs w:val="28"/>
          <w:lang w:eastAsia="fr-FR"/>
        </w:rPr>
        <w:t xml:space="preserve">Le 7 avril 2002, le Parlement européen a adopté une Résolution sur </w:t>
      </w:r>
      <w:r>
        <w:rPr>
          <w:rFonts w:ascii="Times New Roman" w:eastAsia="Times New Roman" w:hAnsi="Times New Roman" w:cs="Times New Roman"/>
          <w:bCs/>
          <w:sz w:val="28"/>
          <w:szCs w:val="28"/>
          <w:lang w:eastAsia="fr-FR"/>
        </w:rPr>
        <w:t>« </w:t>
      </w:r>
      <w:r w:rsidRPr="00D03846">
        <w:rPr>
          <w:rFonts w:ascii="Times New Roman" w:eastAsia="Times New Roman" w:hAnsi="Times New Roman" w:cs="Times New Roman"/>
          <w:bCs/>
          <w:sz w:val="28"/>
          <w:szCs w:val="28"/>
          <w:lang w:eastAsia="fr-FR"/>
        </w:rPr>
        <w:t xml:space="preserve">la répression croissante en Russie, y compris le cas d’Alexeï </w:t>
      </w:r>
      <w:proofErr w:type="spellStart"/>
      <w:r w:rsidRPr="00D03846">
        <w:rPr>
          <w:rFonts w:ascii="Times New Roman" w:eastAsia="Times New Roman" w:hAnsi="Times New Roman" w:cs="Times New Roman"/>
          <w:bCs/>
          <w:sz w:val="28"/>
          <w:szCs w:val="28"/>
          <w:lang w:eastAsia="fr-FR"/>
        </w:rPr>
        <w:t>Navalny</w:t>
      </w:r>
      <w:proofErr w:type="spellEnd"/>
      <w:r>
        <w:rPr>
          <w:rFonts w:ascii="Times New Roman" w:eastAsia="Times New Roman" w:hAnsi="Times New Roman" w:cs="Times New Roman"/>
          <w:bCs/>
          <w:sz w:val="28"/>
          <w:szCs w:val="28"/>
          <w:lang w:eastAsia="fr-FR"/>
        </w:rPr>
        <w:t> »</w:t>
      </w:r>
      <w:r w:rsidRPr="00D03846">
        <w:rPr>
          <w:rFonts w:ascii="Times New Roman" w:eastAsia="Times New Roman" w:hAnsi="Times New Roman" w:cs="Times New Roman"/>
          <w:bCs/>
          <w:sz w:val="28"/>
          <w:szCs w:val="28"/>
          <w:lang w:eastAsia="fr-FR"/>
        </w:rPr>
        <w:t>,</w:t>
      </w:r>
      <w:r>
        <w:rPr>
          <w:rFonts w:ascii="Times New Roman" w:eastAsia="Times New Roman" w:hAnsi="Times New Roman" w:cs="Times New Roman"/>
          <w:bCs/>
          <w:sz w:val="28"/>
          <w:szCs w:val="28"/>
          <w:lang w:eastAsia="fr-FR"/>
        </w:rPr>
        <w:t xml:space="preserve"> dans laquelle il a condamné le rôle du Patriarche Cyrille de Moscou dans la guerre menée par la Russie contre l’Ukraine : </w:t>
      </w:r>
      <w:r w:rsidR="000557FC" w:rsidRPr="006320CD">
        <w:rPr>
          <w:rFonts w:ascii="Times New Roman" w:eastAsia="Times New Roman" w:hAnsi="Times New Roman" w:cs="Times New Roman"/>
          <w:bCs/>
          <w:color w:val="000000" w:themeColor="text1"/>
          <w:sz w:val="28"/>
          <w:szCs w:val="28"/>
          <w:lang w:eastAsia="fr-FR"/>
        </w:rPr>
        <w:t>Le Parlement européen</w:t>
      </w:r>
    </w:p>
    <w:p w14:paraId="38AE18AB" w14:textId="77777777" w:rsidR="00D03846" w:rsidRDefault="00D03846" w:rsidP="00D03846">
      <w:pPr>
        <w:autoSpaceDE w:val="0"/>
        <w:autoSpaceDN w:val="0"/>
        <w:adjustRightInd w:val="0"/>
        <w:spacing w:after="0" w:line="240" w:lineRule="auto"/>
        <w:jc w:val="both"/>
        <w:rPr>
          <w:rFonts w:ascii="Times New Roman" w:eastAsia="Times New Roman" w:hAnsi="Times New Roman" w:cs="Times New Roman"/>
          <w:bCs/>
          <w:sz w:val="28"/>
          <w:szCs w:val="28"/>
          <w:lang w:eastAsia="fr-FR"/>
        </w:rPr>
      </w:pPr>
    </w:p>
    <w:p w14:paraId="6631585B" w14:textId="2666973A" w:rsidR="0066635B" w:rsidRPr="00C402B8" w:rsidRDefault="00D03846" w:rsidP="00C402B8">
      <w:pPr>
        <w:autoSpaceDE w:val="0"/>
        <w:autoSpaceDN w:val="0"/>
        <w:adjustRightInd w:val="0"/>
        <w:spacing w:after="0" w:line="240" w:lineRule="auto"/>
        <w:ind w:left="708"/>
        <w:jc w:val="both"/>
        <w:rPr>
          <w:rFonts w:ascii="Times New Roman" w:eastAsia="Times New Roman" w:hAnsi="Times New Roman" w:cs="Times New Roman"/>
          <w:bCs/>
          <w:sz w:val="28"/>
          <w:szCs w:val="28"/>
          <w:lang w:eastAsia="fr-FR"/>
        </w:rPr>
      </w:pPr>
      <w:r>
        <w:rPr>
          <w:rFonts w:ascii="Times New Roman" w:eastAsia="Times New Roman" w:hAnsi="Times New Roman" w:cs="Times New Roman"/>
          <w:bCs/>
          <w:sz w:val="28"/>
          <w:szCs w:val="28"/>
          <w:lang w:eastAsia="fr-FR"/>
        </w:rPr>
        <w:t>« </w:t>
      </w:r>
      <w:r w:rsidRPr="00D03846">
        <w:rPr>
          <w:rFonts w:ascii="Times New Roman" w:eastAsia="Times New Roman" w:hAnsi="Times New Roman" w:cs="Times New Roman"/>
          <w:bCs/>
          <w:sz w:val="28"/>
          <w:szCs w:val="28"/>
          <w:lang w:eastAsia="fr-FR"/>
        </w:rPr>
        <w:t> </w:t>
      </w:r>
      <w:r w:rsidRPr="00D03846">
        <w:rPr>
          <w:rFonts w:ascii="Times New Roman" w:eastAsia="Times New Roman" w:hAnsi="Times New Roman" w:cs="Times New Roman"/>
          <w:b/>
          <w:bCs/>
          <w:sz w:val="28"/>
          <w:szCs w:val="28"/>
          <w:lang w:eastAsia="fr-FR"/>
        </w:rPr>
        <w:t>Condamne le rôle du patriarche Cyrille de Moscou, chef de l'Église orthodoxe russe, pour avoir fourni une couverture théologique à la guerre d'agression de la Russie contre l'Ukraine</w:t>
      </w:r>
      <w:r w:rsidRPr="00D03846">
        <w:rPr>
          <w:rFonts w:ascii="Times New Roman" w:eastAsia="Times New Roman" w:hAnsi="Times New Roman" w:cs="Times New Roman"/>
          <w:bCs/>
          <w:sz w:val="28"/>
          <w:szCs w:val="28"/>
          <w:lang w:eastAsia="fr-FR"/>
        </w:rPr>
        <w:t xml:space="preserve">; loue le courage des 300 prêtres de l'Église orthodoxe russe qui ont signé une lettre condamnant l'agression, pleurant le calvaire du peuple ukrainien et demandant </w:t>
      </w:r>
      <w:r>
        <w:rPr>
          <w:rFonts w:ascii="Times New Roman" w:eastAsia="Times New Roman" w:hAnsi="Times New Roman" w:cs="Times New Roman"/>
          <w:bCs/>
          <w:sz w:val="28"/>
          <w:szCs w:val="28"/>
          <w:lang w:eastAsia="fr-FR"/>
        </w:rPr>
        <w:t>‘</w:t>
      </w:r>
      <w:r w:rsidRPr="00D03846">
        <w:rPr>
          <w:rFonts w:ascii="Times New Roman" w:eastAsia="Times New Roman" w:hAnsi="Times New Roman" w:cs="Times New Roman"/>
          <w:bCs/>
          <w:sz w:val="28"/>
          <w:szCs w:val="28"/>
          <w:lang w:eastAsia="fr-FR"/>
        </w:rPr>
        <w:t>d'arrêter la guerre</w:t>
      </w:r>
      <w:r>
        <w:rPr>
          <w:rFonts w:ascii="Times New Roman" w:eastAsia="Times New Roman" w:hAnsi="Times New Roman" w:cs="Times New Roman"/>
          <w:bCs/>
          <w:sz w:val="28"/>
          <w:szCs w:val="28"/>
          <w:lang w:eastAsia="fr-FR"/>
        </w:rPr>
        <w:t>’</w:t>
      </w:r>
      <w:r w:rsidRPr="00D03846">
        <w:rPr>
          <w:rFonts w:ascii="Times New Roman" w:eastAsia="Times New Roman" w:hAnsi="Times New Roman" w:cs="Times New Roman"/>
          <w:bCs/>
          <w:sz w:val="28"/>
          <w:szCs w:val="28"/>
          <w:lang w:eastAsia="fr-FR"/>
        </w:rPr>
        <w:t>;</w:t>
      </w:r>
      <w:r>
        <w:rPr>
          <w:rFonts w:ascii="Times New Roman" w:eastAsia="Times New Roman" w:hAnsi="Times New Roman" w:cs="Times New Roman"/>
          <w:bCs/>
          <w:sz w:val="28"/>
          <w:szCs w:val="28"/>
          <w:lang w:eastAsia="fr-FR"/>
        </w:rPr>
        <w:t> »</w:t>
      </w:r>
      <w:r w:rsidR="0066635B" w:rsidRPr="00B41036">
        <w:rPr>
          <w:rStyle w:val="FootnoteReference"/>
          <w:rFonts w:ascii="Times New Roman" w:eastAsia="Times New Roman" w:hAnsi="Times New Roman" w:cs="Times New Roman"/>
          <w:sz w:val="28"/>
          <w:szCs w:val="28"/>
          <w:lang w:val="en-US" w:eastAsia="fr-FR"/>
        </w:rPr>
        <w:footnoteReference w:id="1"/>
      </w:r>
      <w:r w:rsidR="00C402B8" w:rsidRPr="00C402B8">
        <w:rPr>
          <w:rFonts w:ascii="Times New Roman" w:eastAsia="Times New Roman" w:hAnsi="Times New Roman" w:cs="Times New Roman"/>
          <w:bCs/>
          <w:sz w:val="28"/>
          <w:szCs w:val="28"/>
          <w:lang w:eastAsia="fr-FR"/>
        </w:rPr>
        <w:t xml:space="preserve"> </w:t>
      </w:r>
    </w:p>
    <w:p w14:paraId="1D058430" w14:textId="77ACF1B6" w:rsidR="005D1E26" w:rsidRPr="00C402B8" w:rsidRDefault="005D1E26" w:rsidP="00D72909">
      <w:pPr>
        <w:jc w:val="both"/>
        <w:rPr>
          <w:rFonts w:ascii="Times New Roman" w:hAnsi="Times New Roman" w:cs="Times New Roman"/>
          <w:b/>
          <w:sz w:val="28"/>
          <w:szCs w:val="28"/>
        </w:rPr>
      </w:pPr>
    </w:p>
    <w:p w14:paraId="71906457" w14:textId="1383F18D" w:rsidR="004C1F83" w:rsidRPr="00C855B9" w:rsidRDefault="00A676B5" w:rsidP="00C855B9">
      <w:pPr>
        <w:autoSpaceDE w:val="0"/>
        <w:autoSpaceDN w:val="0"/>
        <w:adjustRightInd w:val="0"/>
        <w:spacing w:after="0" w:line="240" w:lineRule="auto"/>
        <w:ind w:left="360"/>
        <w:rPr>
          <w:rFonts w:ascii="Times New Roman" w:hAnsi="Times New Roman" w:cs="Times New Roman"/>
          <w:b/>
          <w:sz w:val="28"/>
          <w:szCs w:val="28"/>
        </w:rPr>
      </w:pPr>
      <w:r w:rsidRPr="00C855B9">
        <w:rPr>
          <w:rFonts w:ascii="Times New Roman" w:hAnsi="Times New Roman" w:cs="Times New Roman"/>
          <w:b/>
          <w:sz w:val="28"/>
          <w:szCs w:val="28"/>
        </w:rPr>
        <w:t xml:space="preserve">I </w:t>
      </w:r>
      <w:r w:rsidR="004C1F83" w:rsidRPr="00C855B9">
        <w:rPr>
          <w:rFonts w:ascii="Times New Roman" w:hAnsi="Times New Roman" w:cs="Times New Roman"/>
          <w:b/>
          <w:sz w:val="28"/>
          <w:szCs w:val="28"/>
        </w:rPr>
        <w:t>–</w:t>
      </w:r>
      <w:r w:rsidRPr="00C855B9">
        <w:rPr>
          <w:rFonts w:ascii="Times New Roman" w:hAnsi="Times New Roman" w:cs="Times New Roman"/>
          <w:b/>
          <w:sz w:val="28"/>
          <w:szCs w:val="28"/>
        </w:rPr>
        <w:t xml:space="preserve"> </w:t>
      </w:r>
      <w:r w:rsidR="004C1F83" w:rsidRPr="00C855B9">
        <w:rPr>
          <w:rFonts w:ascii="Times New Roman" w:hAnsi="Times New Roman" w:cs="Times New Roman"/>
          <w:b/>
          <w:sz w:val="28"/>
          <w:szCs w:val="28"/>
        </w:rPr>
        <w:t>COMMENT LE</w:t>
      </w:r>
      <w:r w:rsidR="005D1E26" w:rsidRPr="00C855B9">
        <w:rPr>
          <w:rFonts w:ascii="Times New Roman" w:hAnsi="Times New Roman" w:cs="Times New Roman"/>
          <w:b/>
          <w:sz w:val="28"/>
          <w:szCs w:val="28"/>
        </w:rPr>
        <w:t xml:space="preserve"> PATRIARCH</w:t>
      </w:r>
      <w:r w:rsidR="004C1F83" w:rsidRPr="00C855B9">
        <w:rPr>
          <w:rFonts w:ascii="Times New Roman" w:hAnsi="Times New Roman" w:cs="Times New Roman"/>
          <w:b/>
          <w:sz w:val="28"/>
          <w:szCs w:val="28"/>
        </w:rPr>
        <w:t>E</w:t>
      </w:r>
      <w:r w:rsidR="005D1E26" w:rsidRPr="00C855B9">
        <w:rPr>
          <w:rFonts w:ascii="Times New Roman" w:hAnsi="Times New Roman" w:cs="Times New Roman"/>
          <w:b/>
          <w:sz w:val="28"/>
          <w:szCs w:val="28"/>
        </w:rPr>
        <w:t xml:space="preserve"> </w:t>
      </w:r>
      <w:r w:rsidR="004C1F83" w:rsidRPr="00C855B9">
        <w:rPr>
          <w:rFonts w:ascii="Times New Roman" w:hAnsi="Times New Roman" w:cs="Times New Roman"/>
          <w:b/>
          <w:sz w:val="28"/>
          <w:szCs w:val="28"/>
        </w:rPr>
        <w:t>CY</w:t>
      </w:r>
      <w:r w:rsidR="005D1E26" w:rsidRPr="00C855B9">
        <w:rPr>
          <w:rFonts w:ascii="Times New Roman" w:hAnsi="Times New Roman" w:cs="Times New Roman"/>
          <w:b/>
          <w:sz w:val="28"/>
          <w:szCs w:val="28"/>
        </w:rPr>
        <w:t>RILL</w:t>
      </w:r>
      <w:r w:rsidR="004C1F83" w:rsidRPr="00C855B9">
        <w:rPr>
          <w:rFonts w:ascii="Times New Roman" w:hAnsi="Times New Roman" w:cs="Times New Roman"/>
          <w:b/>
          <w:sz w:val="28"/>
          <w:szCs w:val="28"/>
        </w:rPr>
        <w:t>E</w:t>
      </w:r>
      <w:r w:rsidR="005D1E26" w:rsidRPr="00C855B9">
        <w:rPr>
          <w:rFonts w:ascii="Times New Roman" w:hAnsi="Times New Roman" w:cs="Times New Roman"/>
          <w:b/>
          <w:sz w:val="28"/>
          <w:szCs w:val="28"/>
        </w:rPr>
        <w:t xml:space="preserve"> </w:t>
      </w:r>
      <w:r w:rsidR="004C1F83" w:rsidRPr="006320CD">
        <w:rPr>
          <w:rFonts w:ascii="Times New Roman" w:hAnsi="Times New Roman" w:cs="Times New Roman"/>
          <w:b/>
          <w:color w:val="000000" w:themeColor="text1"/>
          <w:sz w:val="28"/>
          <w:szCs w:val="28"/>
        </w:rPr>
        <w:t>A-T</w:t>
      </w:r>
      <w:r w:rsidR="000557FC" w:rsidRPr="006320CD">
        <w:rPr>
          <w:rFonts w:ascii="Times New Roman" w:hAnsi="Times New Roman" w:cs="Times New Roman"/>
          <w:b/>
          <w:color w:val="000000" w:themeColor="text1"/>
          <w:sz w:val="28"/>
          <w:szCs w:val="28"/>
        </w:rPr>
        <w:t>-</w:t>
      </w:r>
      <w:r w:rsidR="004C1F83" w:rsidRPr="006320CD">
        <w:rPr>
          <w:rFonts w:ascii="Times New Roman" w:hAnsi="Times New Roman" w:cs="Times New Roman"/>
          <w:b/>
          <w:color w:val="000000" w:themeColor="text1"/>
          <w:sz w:val="28"/>
          <w:szCs w:val="28"/>
        </w:rPr>
        <w:t xml:space="preserve">IL </w:t>
      </w:r>
      <w:r w:rsidR="004C1F83" w:rsidRPr="00C855B9">
        <w:rPr>
          <w:rFonts w:ascii="Times New Roman" w:hAnsi="Times New Roman" w:cs="Times New Roman"/>
          <w:b/>
          <w:sz w:val="28"/>
          <w:szCs w:val="28"/>
        </w:rPr>
        <w:t>AID</w:t>
      </w:r>
      <w:r w:rsidR="006320CD">
        <w:rPr>
          <w:rFonts w:ascii="Times New Roman" w:hAnsi="Times New Roman" w:cs="Times New Roman"/>
          <w:b/>
          <w:sz w:val="28"/>
          <w:szCs w:val="28"/>
          <w:lang w:val="fr-BE"/>
        </w:rPr>
        <w:t>É</w:t>
      </w:r>
      <w:r w:rsidR="004C1F83" w:rsidRPr="00C855B9">
        <w:rPr>
          <w:rFonts w:ascii="Times New Roman" w:hAnsi="Times New Roman" w:cs="Times New Roman"/>
          <w:b/>
          <w:sz w:val="28"/>
          <w:szCs w:val="28"/>
        </w:rPr>
        <w:t>, INCIT</w:t>
      </w:r>
      <w:r w:rsidR="006320CD">
        <w:rPr>
          <w:rFonts w:ascii="Times New Roman" w:hAnsi="Times New Roman" w:cs="Times New Roman"/>
          <w:b/>
          <w:sz w:val="28"/>
          <w:szCs w:val="28"/>
          <w:lang w:val="fr-BE"/>
        </w:rPr>
        <w:t>É</w:t>
      </w:r>
      <w:r w:rsidR="004C1F83" w:rsidRPr="00C855B9">
        <w:rPr>
          <w:rFonts w:ascii="Times New Roman" w:hAnsi="Times New Roman" w:cs="Times New Roman"/>
          <w:b/>
          <w:sz w:val="28"/>
          <w:szCs w:val="28"/>
        </w:rPr>
        <w:t xml:space="preserve"> ET ACTIVEMENT CONTRIBU</w:t>
      </w:r>
      <w:r w:rsidR="006320CD">
        <w:rPr>
          <w:rFonts w:ascii="Times New Roman" w:hAnsi="Times New Roman" w:cs="Times New Roman"/>
          <w:b/>
          <w:sz w:val="28"/>
          <w:szCs w:val="28"/>
          <w:lang w:val="fr-BE"/>
        </w:rPr>
        <w:t>É</w:t>
      </w:r>
      <w:r w:rsidR="004C1F83" w:rsidRPr="00C855B9">
        <w:rPr>
          <w:rFonts w:ascii="Times New Roman" w:hAnsi="Times New Roman" w:cs="Times New Roman"/>
          <w:b/>
          <w:sz w:val="28"/>
          <w:szCs w:val="28"/>
        </w:rPr>
        <w:t xml:space="preserve"> A LA COMMISSION DE CES CRIMES</w:t>
      </w:r>
      <w:r w:rsidR="006320CD">
        <w:rPr>
          <w:rFonts w:ascii="Times New Roman" w:hAnsi="Times New Roman" w:cs="Times New Roman"/>
          <w:b/>
          <w:sz w:val="28"/>
          <w:szCs w:val="28"/>
        </w:rPr>
        <w:t> </w:t>
      </w:r>
      <w:r w:rsidR="004C1F83" w:rsidRPr="00C855B9">
        <w:rPr>
          <w:rFonts w:ascii="Times New Roman" w:hAnsi="Times New Roman" w:cs="Times New Roman"/>
          <w:b/>
          <w:sz w:val="28"/>
          <w:szCs w:val="28"/>
        </w:rPr>
        <w:t xml:space="preserve">? </w:t>
      </w:r>
    </w:p>
    <w:p w14:paraId="40C1CFE0" w14:textId="4D8AB634" w:rsidR="005D1E26" w:rsidRPr="006320CD" w:rsidRDefault="005D1E26" w:rsidP="006320CD">
      <w:pPr>
        <w:rPr>
          <w:rFonts w:ascii="Times New Roman" w:hAnsi="Times New Roman" w:cs="Times New Roman"/>
          <w:b/>
          <w:sz w:val="28"/>
          <w:szCs w:val="28"/>
          <w:lang w:val="fr-BE"/>
        </w:rPr>
      </w:pPr>
    </w:p>
    <w:p w14:paraId="01F10048" w14:textId="09B45F62" w:rsidR="00F53016" w:rsidRPr="00F53016" w:rsidRDefault="00F53016" w:rsidP="00D72909">
      <w:pPr>
        <w:jc w:val="both"/>
        <w:rPr>
          <w:rFonts w:ascii="Times New Roman" w:hAnsi="Times New Roman" w:cs="Times New Roman"/>
          <w:bCs/>
          <w:sz w:val="28"/>
          <w:szCs w:val="28"/>
        </w:rPr>
      </w:pPr>
      <w:r w:rsidRPr="00F53016">
        <w:rPr>
          <w:rFonts w:ascii="Times New Roman" w:hAnsi="Times New Roman" w:cs="Times New Roman"/>
          <w:bCs/>
          <w:sz w:val="28"/>
          <w:szCs w:val="28"/>
        </w:rPr>
        <w:t xml:space="preserve">Le 24 février 2022, le Président </w:t>
      </w:r>
      <w:r>
        <w:rPr>
          <w:rFonts w:ascii="Times New Roman" w:hAnsi="Times New Roman" w:cs="Times New Roman"/>
          <w:bCs/>
          <w:sz w:val="28"/>
          <w:szCs w:val="28"/>
        </w:rPr>
        <w:t xml:space="preserve">de la Fédération de Russie, Vladimir Poutine, a ordonné à son armée de traverser les frontières du nord, de l’est et du sud de l’Ukraine, état souverain, </w:t>
      </w:r>
      <w:r w:rsidR="0052635F">
        <w:rPr>
          <w:rFonts w:ascii="Times New Roman" w:hAnsi="Times New Roman" w:cs="Times New Roman"/>
          <w:bCs/>
          <w:sz w:val="28"/>
          <w:szCs w:val="28"/>
        </w:rPr>
        <w:t>à l’en</w:t>
      </w:r>
      <w:r>
        <w:rPr>
          <w:rFonts w:ascii="Times New Roman" w:hAnsi="Times New Roman" w:cs="Times New Roman"/>
          <w:bCs/>
          <w:sz w:val="28"/>
          <w:szCs w:val="28"/>
        </w:rPr>
        <w:t xml:space="preserve">contre </w:t>
      </w:r>
      <w:r w:rsidR="0052635F">
        <w:rPr>
          <w:rFonts w:ascii="Times New Roman" w:hAnsi="Times New Roman" w:cs="Times New Roman"/>
          <w:bCs/>
          <w:sz w:val="28"/>
          <w:szCs w:val="28"/>
        </w:rPr>
        <w:t xml:space="preserve">de </w:t>
      </w:r>
      <w:r>
        <w:rPr>
          <w:rFonts w:ascii="Times New Roman" w:hAnsi="Times New Roman" w:cs="Times New Roman"/>
          <w:bCs/>
          <w:sz w:val="28"/>
          <w:szCs w:val="28"/>
        </w:rPr>
        <w:t xml:space="preserve">la volonté de son peuple et de son gouvernement. </w:t>
      </w:r>
    </w:p>
    <w:p w14:paraId="0255ADA3" w14:textId="43B715EA" w:rsidR="0052635F" w:rsidRDefault="0052635F" w:rsidP="00D72909">
      <w:pPr>
        <w:jc w:val="both"/>
        <w:rPr>
          <w:rFonts w:ascii="Times New Roman" w:hAnsi="Times New Roman" w:cs="Times New Roman"/>
          <w:bCs/>
          <w:sz w:val="28"/>
          <w:szCs w:val="28"/>
        </w:rPr>
      </w:pPr>
      <w:r>
        <w:rPr>
          <w:rFonts w:ascii="Times New Roman" w:hAnsi="Times New Roman" w:cs="Times New Roman"/>
          <w:bCs/>
          <w:sz w:val="28"/>
          <w:szCs w:val="28"/>
        </w:rPr>
        <w:t xml:space="preserve">Nous avons réuni un certain nombre de déclarations publiques faites par le Patriarche Cyrille avant et pendant « l’opération spéciale » des forces russes en Ukraine, par lesquelles il a encouragé et soutenu l’invasion de l’Ukraine et les crimes de guerre et crimes contre l’humanité qui s’en sont suivis. </w:t>
      </w:r>
    </w:p>
    <w:p w14:paraId="39DE1F5B" w14:textId="373D7366" w:rsidR="004526E1" w:rsidRPr="006320CD" w:rsidRDefault="004526E1" w:rsidP="00D72909">
      <w:pPr>
        <w:jc w:val="both"/>
        <w:rPr>
          <w:rFonts w:ascii="Times New Roman" w:hAnsi="Times New Roman" w:cs="Times New Roman"/>
          <w:bCs/>
          <w:color w:val="000000" w:themeColor="text1"/>
          <w:sz w:val="28"/>
          <w:szCs w:val="28"/>
        </w:rPr>
      </w:pPr>
      <w:r w:rsidRPr="00AF7B8D">
        <w:rPr>
          <w:rFonts w:ascii="Times New Roman" w:hAnsi="Times New Roman" w:cs="Times New Roman"/>
          <w:b/>
          <w:bCs/>
          <w:sz w:val="28"/>
          <w:szCs w:val="28"/>
        </w:rPr>
        <w:t>Le 23 février 2022, un jour avant l’invasion de l’Ukraine</w:t>
      </w:r>
      <w:r>
        <w:rPr>
          <w:rFonts w:ascii="Times New Roman" w:hAnsi="Times New Roman" w:cs="Times New Roman"/>
          <w:bCs/>
          <w:sz w:val="28"/>
          <w:szCs w:val="28"/>
        </w:rPr>
        <w:t xml:space="preserve">, le Patriarche Cyrille de Moscou et toute la Russie a félicité le Président Vladimir Poutine </w:t>
      </w:r>
      <w:r w:rsidR="00AB4EED" w:rsidRPr="006320CD">
        <w:rPr>
          <w:rFonts w:ascii="Times New Roman" w:hAnsi="Times New Roman" w:cs="Times New Roman"/>
          <w:bCs/>
          <w:color w:val="000000" w:themeColor="text1"/>
          <w:sz w:val="28"/>
          <w:szCs w:val="28"/>
        </w:rPr>
        <w:t>lors de la</w:t>
      </w:r>
      <w:r w:rsidRPr="006320CD">
        <w:rPr>
          <w:rFonts w:ascii="Times New Roman" w:hAnsi="Times New Roman" w:cs="Times New Roman"/>
          <w:bCs/>
          <w:color w:val="000000" w:themeColor="text1"/>
          <w:sz w:val="28"/>
          <w:szCs w:val="28"/>
        </w:rPr>
        <w:t xml:space="preserve"> </w:t>
      </w:r>
      <w:r w:rsidR="00AB4EED" w:rsidRPr="006320CD">
        <w:rPr>
          <w:rFonts w:ascii="Times New Roman" w:hAnsi="Times New Roman" w:cs="Times New Roman"/>
          <w:bCs/>
          <w:color w:val="000000" w:themeColor="text1"/>
          <w:sz w:val="28"/>
          <w:szCs w:val="28"/>
        </w:rPr>
        <w:t>J</w:t>
      </w:r>
      <w:r w:rsidRPr="006320CD">
        <w:rPr>
          <w:rFonts w:ascii="Times New Roman" w:hAnsi="Times New Roman" w:cs="Times New Roman"/>
          <w:bCs/>
          <w:color w:val="000000" w:themeColor="text1"/>
          <w:sz w:val="28"/>
          <w:szCs w:val="28"/>
        </w:rPr>
        <w:t>our</w:t>
      </w:r>
      <w:r w:rsidR="00AB4EED" w:rsidRPr="006320CD">
        <w:rPr>
          <w:rFonts w:ascii="Times New Roman" w:hAnsi="Times New Roman" w:cs="Times New Roman"/>
          <w:bCs/>
          <w:color w:val="000000" w:themeColor="text1"/>
          <w:sz w:val="28"/>
          <w:szCs w:val="28"/>
        </w:rPr>
        <w:t>née</w:t>
      </w:r>
      <w:r w:rsidRPr="006320CD">
        <w:rPr>
          <w:rFonts w:ascii="Times New Roman" w:hAnsi="Times New Roman" w:cs="Times New Roman"/>
          <w:bCs/>
          <w:color w:val="000000" w:themeColor="text1"/>
          <w:sz w:val="28"/>
          <w:szCs w:val="28"/>
        </w:rPr>
        <w:t xml:space="preserve"> du Défenseur de la Patrie</w:t>
      </w:r>
      <w:r w:rsidR="00AF7B8D" w:rsidRPr="006320CD">
        <w:rPr>
          <w:rFonts w:ascii="Times New Roman" w:hAnsi="Times New Roman" w:cs="Times New Roman"/>
          <w:bCs/>
          <w:color w:val="000000" w:themeColor="text1"/>
          <w:sz w:val="28"/>
          <w:szCs w:val="28"/>
        </w:rPr>
        <w:t xml:space="preserve">, selon </w:t>
      </w:r>
      <w:r w:rsidR="00FC09FC" w:rsidRPr="006320CD">
        <w:rPr>
          <w:rFonts w:ascii="Times New Roman" w:hAnsi="Times New Roman" w:cs="Times New Roman"/>
          <w:bCs/>
          <w:color w:val="000000" w:themeColor="text1"/>
          <w:sz w:val="28"/>
          <w:szCs w:val="28"/>
        </w:rPr>
        <w:t>un</w:t>
      </w:r>
      <w:r w:rsidR="00AF7B8D" w:rsidRPr="006320CD">
        <w:rPr>
          <w:rFonts w:ascii="Times New Roman" w:hAnsi="Times New Roman" w:cs="Times New Roman"/>
          <w:bCs/>
          <w:color w:val="000000" w:themeColor="text1"/>
          <w:sz w:val="28"/>
          <w:szCs w:val="28"/>
        </w:rPr>
        <w:t xml:space="preserve"> message mis en ligne sur le site web de l’Eglise Orthodoxe Russe : </w:t>
      </w:r>
    </w:p>
    <w:p w14:paraId="196A7101" w14:textId="36900467" w:rsidR="00AF7B8D" w:rsidRDefault="00AF7B8D" w:rsidP="00AF7B8D">
      <w:pPr>
        <w:ind w:left="708"/>
        <w:jc w:val="both"/>
        <w:rPr>
          <w:rFonts w:ascii="Times New Roman" w:hAnsi="Times New Roman" w:cs="Times New Roman"/>
          <w:bCs/>
          <w:sz w:val="28"/>
          <w:szCs w:val="28"/>
        </w:rPr>
      </w:pPr>
      <w:r w:rsidRPr="006320CD">
        <w:rPr>
          <w:rFonts w:ascii="Times New Roman" w:hAnsi="Times New Roman" w:cs="Times New Roman"/>
          <w:bCs/>
          <w:color w:val="000000" w:themeColor="text1"/>
          <w:sz w:val="28"/>
          <w:szCs w:val="28"/>
        </w:rPr>
        <w:t>« Je vous félicite cordialement en ce</w:t>
      </w:r>
      <w:r w:rsidR="00AB4EED" w:rsidRPr="006320CD">
        <w:rPr>
          <w:rFonts w:ascii="Times New Roman" w:hAnsi="Times New Roman" w:cs="Times New Roman"/>
          <w:bCs/>
          <w:color w:val="000000" w:themeColor="text1"/>
          <w:sz w:val="28"/>
          <w:szCs w:val="28"/>
        </w:rPr>
        <w:t>tte</w:t>
      </w:r>
      <w:r w:rsidRPr="006320CD">
        <w:rPr>
          <w:rFonts w:ascii="Times New Roman" w:hAnsi="Times New Roman" w:cs="Times New Roman"/>
          <w:bCs/>
          <w:color w:val="000000" w:themeColor="text1"/>
          <w:sz w:val="28"/>
          <w:szCs w:val="28"/>
        </w:rPr>
        <w:t xml:space="preserve"> jour</w:t>
      </w:r>
      <w:r w:rsidR="00AB4EED" w:rsidRPr="006320CD">
        <w:rPr>
          <w:rFonts w:ascii="Times New Roman" w:hAnsi="Times New Roman" w:cs="Times New Roman"/>
          <w:bCs/>
          <w:color w:val="000000" w:themeColor="text1"/>
          <w:sz w:val="28"/>
          <w:szCs w:val="28"/>
        </w:rPr>
        <w:t>née</w:t>
      </w:r>
      <w:r w:rsidRPr="006320CD">
        <w:rPr>
          <w:rFonts w:ascii="Times New Roman" w:hAnsi="Times New Roman" w:cs="Times New Roman"/>
          <w:bCs/>
          <w:color w:val="000000" w:themeColor="text1"/>
          <w:sz w:val="28"/>
          <w:szCs w:val="28"/>
        </w:rPr>
        <w:t xml:space="preserve"> du Défenseur d</w:t>
      </w:r>
      <w:r>
        <w:rPr>
          <w:rFonts w:ascii="Times New Roman" w:hAnsi="Times New Roman" w:cs="Times New Roman"/>
          <w:bCs/>
          <w:sz w:val="28"/>
          <w:szCs w:val="28"/>
        </w:rPr>
        <w:t xml:space="preserve">e la Patrie… Je vous souhaite une bonne santé, la paix de l’esprit et une grande aide du Seigneur pour votre </w:t>
      </w:r>
      <w:r w:rsidR="00FC09FC">
        <w:rPr>
          <w:rFonts w:ascii="Times New Roman" w:hAnsi="Times New Roman" w:cs="Times New Roman"/>
          <w:bCs/>
          <w:sz w:val="28"/>
          <w:szCs w:val="28"/>
        </w:rPr>
        <w:t xml:space="preserve">haute tâche et responsabilité au service du peuple russe. » </w:t>
      </w:r>
    </w:p>
    <w:p w14:paraId="17DA368E" w14:textId="73457DFA" w:rsidR="006A3430" w:rsidRPr="00216061" w:rsidRDefault="00FC09FC" w:rsidP="00216061">
      <w:pPr>
        <w:ind w:left="708"/>
        <w:jc w:val="both"/>
        <w:rPr>
          <w:rFonts w:ascii="Times New Roman" w:hAnsi="Times New Roman" w:cs="Times New Roman"/>
          <w:bCs/>
          <w:sz w:val="28"/>
          <w:szCs w:val="28"/>
        </w:rPr>
      </w:pPr>
      <w:r>
        <w:rPr>
          <w:rFonts w:ascii="Times New Roman" w:hAnsi="Times New Roman" w:cs="Times New Roman"/>
          <w:bCs/>
          <w:sz w:val="28"/>
          <w:szCs w:val="28"/>
        </w:rPr>
        <w:t>« </w:t>
      </w:r>
      <w:r w:rsidRPr="006668ED">
        <w:rPr>
          <w:rFonts w:ascii="Times New Roman" w:hAnsi="Times New Roman" w:cs="Times New Roman"/>
          <w:b/>
          <w:bCs/>
          <w:sz w:val="28"/>
          <w:szCs w:val="28"/>
        </w:rPr>
        <w:t xml:space="preserve">L’Eglise orthodoxe russe a toujours cherché </w:t>
      </w:r>
      <w:r w:rsidR="00216061">
        <w:rPr>
          <w:rFonts w:ascii="Times New Roman" w:hAnsi="Times New Roman" w:cs="Times New Roman"/>
          <w:b/>
          <w:bCs/>
          <w:sz w:val="28"/>
          <w:szCs w:val="28"/>
        </w:rPr>
        <w:t xml:space="preserve">à apporter </w:t>
      </w:r>
      <w:r w:rsidRPr="006668ED">
        <w:rPr>
          <w:rFonts w:ascii="Times New Roman" w:hAnsi="Times New Roman" w:cs="Times New Roman"/>
          <w:b/>
          <w:bCs/>
          <w:sz w:val="28"/>
          <w:szCs w:val="28"/>
        </w:rPr>
        <w:t xml:space="preserve">une contribution significative à l’éducation patriotique de nos compatriotes, </w:t>
      </w:r>
      <w:r w:rsidR="008553A3">
        <w:rPr>
          <w:rFonts w:ascii="Times New Roman" w:hAnsi="Times New Roman" w:cs="Times New Roman"/>
          <w:b/>
          <w:bCs/>
          <w:sz w:val="28"/>
          <w:szCs w:val="28"/>
        </w:rPr>
        <w:t>et</w:t>
      </w:r>
      <w:r w:rsidRPr="006668ED">
        <w:rPr>
          <w:rFonts w:ascii="Times New Roman" w:hAnsi="Times New Roman" w:cs="Times New Roman"/>
          <w:b/>
          <w:bCs/>
          <w:sz w:val="28"/>
          <w:szCs w:val="28"/>
        </w:rPr>
        <w:t xml:space="preserve"> voit dans le service militaire </w:t>
      </w:r>
      <w:r w:rsidR="00162765" w:rsidRPr="006668ED">
        <w:rPr>
          <w:rFonts w:ascii="Times New Roman" w:hAnsi="Times New Roman" w:cs="Times New Roman"/>
          <w:b/>
          <w:bCs/>
          <w:sz w:val="28"/>
          <w:szCs w:val="28"/>
        </w:rPr>
        <w:t>une manifestation active de l’amour évangélique pour nos voisins</w:t>
      </w:r>
      <w:r w:rsidR="00162765">
        <w:rPr>
          <w:rFonts w:ascii="Times New Roman" w:hAnsi="Times New Roman" w:cs="Times New Roman"/>
          <w:bCs/>
          <w:sz w:val="28"/>
          <w:szCs w:val="28"/>
        </w:rPr>
        <w:t>, un exemple de loyauté aux idéaux moraux élevés de la vérité et du bien. »</w:t>
      </w:r>
      <w:r w:rsidR="006A3430">
        <w:rPr>
          <w:rStyle w:val="FootnoteReference"/>
          <w:rFonts w:ascii="Arial" w:hAnsi="Arial" w:cs="Arial"/>
          <w:sz w:val="24"/>
          <w:szCs w:val="24"/>
          <w:lang w:val="en-US"/>
        </w:rPr>
        <w:footnoteReference w:id="2"/>
      </w:r>
      <w:r w:rsidR="006A3430" w:rsidRPr="00216061">
        <w:rPr>
          <w:rFonts w:ascii="Arial" w:hAnsi="Arial" w:cs="Arial"/>
          <w:sz w:val="24"/>
          <w:szCs w:val="24"/>
        </w:rPr>
        <w:t xml:space="preserve"> </w:t>
      </w:r>
    </w:p>
    <w:p w14:paraId="0B8C3BF9" w14:textId="77777777" w:rsidR="002F7E4C" w:rsidRDefault="002F7E4C" w:rsidP="002F7E4C">
      <w:pPr>
        <w:jc w:val="both"/>
        <w:rPr>
          <w:rFonts w:ascii="Times New Roman" w:hAnsi="Times New Roman" w:cs="Times New Roman"/>
          <w:sz w:val="28"/>
          <w:szCs w:val="28"/>
        </w:rPr>
      </w:pPr>
      <w:r w:rsidRPr="002F7E4C">
        <w:rPr>
          <w:rFonts w:ascii="Times New Roman" w:hAnsi="Times New Roman" w:cs="Times New Roman"/>
          <w:b/>
          <w:bCs/>
          <w:sz w:val="28"/>
          <w:szCs w:val="28"/>
        </w:rPr>
        <w:t>Le 27 février 2022, après le début de l’invasion de l’Ukraine</w:t>
      </w:r>
      <w:r w:rsidRPr="002F7E4C">
        <w:rPr>
          <w:rFonts w:ascii="Times New Roman" w:hAnsi="Times New Roman" w:cs="Times New Roman"/>
          <w:bCs/>
          <w:sz w:val="28"/>
          <w:szCs w:val="28"/>
        </w:rPr>
        <w:t>, durant un sermon</w:t>
      </w:r>
      <w:r w:rsidR="00D67044">
        <w:rPr>
          <w:rStyle w:val="FootnoteReference"/>
          <w:rFonts w:ascii="Times New Roman" w:hAnsi="Times New Roman" w:cs="Times New Roman"/>
          <w:sz w:val="28"/>
          <w:szCs w:val="28"/>
          <w:lang w:val="en-US"/>
        </w:rPr>
        <w:footnoteReference w:id="3"/>
      </w:r>
      <w:r w:rsidR="006A3430" w:rsidRPr="002F7E4C">
        <w:rPr>
          <w:rFonts w:ascii="Times New Roman" w:hAnsi="Times New Roman" w:cs="Times New Roman"/>
          <w:sz w:val="28"/>
          <w:szCs w:val="28"/>
        </w:rPr>
        <w:t xml:space="preserve"> </w:t>
      </w:r>
      <w:r w:rsidRPr="002F7E4C">
        <w:rPr>
          <w:rFonts w:ascii="Times New Roman" w:hAnsi="Times New Roman" w:cs="Times New Roman"/>
          <w:sz w:val="28"/>
          <w:szCs w:val="28"/>
        </w:rPr>
        <w:t xml:space="preserve">prononcé à la Cathédrale du Christ le Sauveur à Moscou, le Patriarche a béni les soldats russes qui combattent pour le </w:t>
      </w:r>
      <w:r>
        <w:rPr>
          <w:rFonts w:ascii="Times New Roman" w:hAnsi="Times New Roman" w:cs="Times New Roman"/>
          <w:sz w:val="28"/>
          <w:szCs w:val="28"/>
        </w:rPr>
        <w:t xml:space="preserve">Monde Russe et la Sainte Russie en Ukraine :  </w:t>
      </w:r>
    </w:p>
    <w:p w14:paraId="700157C7" w14:textId="08EB7B70" w:rsidR="006A3430" w:rsidRPr="002F7E4C" w:rsidRDefault="006A3430" w:rsidP="002F7E4C">
      <w:pPr>
        <w:ind w:left="708"/>
        <w:jc w:val="both"/>
        <w:rPr>
          <w:rFonts w:ascii="Times New Roman" w:hAnsi="Times New Roman" w:cs="Times New Roman"/>
          <w:sz w:val="28"/>
          <w:szCs w:val="28"/>
        </w:rPr>
      </w:pPr>
      <w:r w:rsidRPr="002F7E4C">
        <w:rPr>
          <w:rFonts w:ascii="Times New Roman" w:hAnsi="Times New Roman" w:cs="Times New Roman"/>
          <w:sz w:val="28"/>
          <w:szCs w:val="28"/>
        </w:rPr>
        <w:lastRenderedPageBreak/>
        <w:t xml:space="preserve"> </w:t>
      </w:r>
      <w:r w:rsidR="00C31325">
        <w:rPr>
          <w:rFonts w:ascii="Times New Roman" w:hAnsi="Times New Roman" w:cs="Times New Roman"/>
          <w:sz w:val="28"/>
          <w:szCs w:val="28"/>
        </w:rPr>
        <w:t>« </w:t>
      </w:r>
      <w:r w:rsidR="00736C00" w:rsidRPr="00736C00">
        <w:rPr>
          <w:rFonts w:ascii="Times New Roman" w:hAnsi="Times New Roman" w:cs="Times New Roman"/>
          <w:sz w:val="28"/>
          <w:szCs w:val="28"/>
        </w:rPr>
        <w:t xml:space="preserve">Que le Seigneur protège </w:t>
      </w:r>
      <w:r w:rsidR="00736C00">
        <w:rPr>
          <w:rFonts w:ascii="Times New Roman" w:hAnsi="Times New Roman" w:cs="Times New Roman"/>
          <w:sz w:val="28"/>
          <w:szCs w:val="28"/>
        </w:rPr>
        <w:t>la terre russe […]</w:t>
      </w:r>
      <w:r w:rsidR="00736C00" w:rsidRPr="00736C00">
        <w:rPr>
          <w:rFonts w:ascii="Times New Roman" w:hAnsi="Times New Roman" w:cs="Times New Roman"/>
          <w:sz w:val="28"/>
          <w:szCs w:val="28"/>
        </w:rPr>
        <w:t xml:space="preserve"> </w:t>
      </w:r>
      <w:r w:rsidR="00736C00">
        <w:rPr>
          <w:rFonts w:ascii="Times New Roman" w:hAnsi="Times New Roman" w:cs="Times New Roman"/>
          <w:b/>
          <w:sz w:val="28"/>
          <w:szCs w:val="28"/>
        </w:rPr>
        <w:t>la</w:t>
      </w:r>
      <w:r w:rsidR="00736C00" w:rsidRPr="00736C00">
        <w:rPr>
          <w:rFonts w:ascii="Times New Roman" w:hAnsi="Times New Roman" w:cs="Times New Roman"/>
          <w:b/>
          <w:sz w:val="28"/>
          <w:szCs w:val="28"/>
        </w:rPr>
        <w:t xml:space="preserve"> terre dont font partie aujourd’hui la Russie, l’Ukraine, la Biélorussie</w:t>
      </w:r>
      <w:r w:rsidR="00736C00" w:rsidRPr="00736C00">
        <w:rPr>
          <w:rFonts w:ascii="Times New Roman" w:hAnsi="Times New Roman" w:cs="Times New Roman"/>
          <w:sz w:val="28"/>
          <w:szCs w:val="28"/>
        </w:rPr>
        <w:t>, d’autres tribus et d’autres peuples »</w:t>
      </w:r>
    </w:p>
    <w:p w14:paraId="58D314F4" w14:textId="3CD436D5" w:rsidR="00736C00" w:rsidRDefault="005624CD" w:rsidP="006A3430">
      <w:pPr>
        <w:jc w:val="both"/>
        <w:rPr>
          <w:rFonts w:ascii="Times New Roman" w:hAnsi="Times New Roman" w:cs="Times New Roman"/>
          <w:sz w:val="28"/>
          <w:szCs w:val="28"/>
        </w:rPr>
      </w:pPr>
      <w:r>
        <w:rPr>
          <w:rFonts w:ascii="Times New Roman" w:hAnsi="Times New Roman" w:cs="Times New Roman"/>
          <w:sz w:val="28"/>
          <w:szCs w:val="28"/>
        </w:rPr>
        <w:t>Le Patriarche a fustigé ceux qui combattent l’unité historique de la Russie et de l'Ukraine, en les qualifiant de « </w:t>
      </w:r>
      <w:r w:rsidRPr="005624CD">
        <w:rPr>
          <w:rFonts w:ascii="Times New Roman" w:hAnsi="Times New Roman" w:cs="Times New Roman"/>
          <w:b/>
          <w:sz w:val="28"/>
          <w:szCs w:val="28"/>
        </w:rPr>
        <w:t>forces du mal</w:t>
      </w:r>
      <w:r>
        <w:rPr>
          <w:rFonts w:ascii="Times New Roman" w:hAnsi="Times New Roman" w:cs="Times New Roman"/>
          <w:sz w:val="28"/>
          <w:szCs w:val="28"/>
        </w:rPr>
        <w:t xml:space="preserve"> ». </w:t>
      </w:r>
    </w:p>
    <w:p w14:paraId="34484DA4" w14:textId="68C461D5" w:rsidR="005624CD" w:rsidRPr="005624CD" w:rsidRDefault="005624CD" w:rsidP="006A3430">
      <w:pPr>
        <w:jc w:val="both"/>
        <w:rPr>
          <w:rFonts w:ascii="Times New Roman" w:hAnsi="Times New Roman" w:cs="Times New Roman"/>
          <w:sz w:val="28"/>
          <w:szCs w:val="28"/>
        </w:rPr>
      </w:pPr>
      <w:r>
        <w:rPr>
          <w:rFonts w:ascii="Times New Roman" w:hAnsi="Times New Roman" w:cs="Times New Roman"/>
          <w:sz w:val="28"/>
          <w:szCs w:val="28"/>
        </w:rPr>
        <w:t xml:space="preserve">Il a enfin prié Dieu pour que les ennemis de la Sainte Russie soient vaincus : </w:t>
      </w:r>
    </w:p>
    <w:p w14:paraId="52D19AA5" w14:textId="22B47889" w:rsidR="00E93EAA" w:rsidRPr="00E93EAA" w:rsidRDefault="00E93EAA" w:rsidP="006A3430">
      <w:pPr>
        <w:ind w:left="708"/>
        <w:jc w:val="both"/>
        <w:rPr>
          <w:rFonts w:ascii="Times New Roman" w:hAnsi="Times New Roman" w:cs="Times New Roman"/>
          <w:sz w:val="28"/>
          <w:szCs w:val="28"/>
        </w:rPr>
      </w:pPr>
      <w:r>
        <w:rPr>
          <w:rFonts w:ascii="Times New Roman" w:hAnsi="Times New Roman" w:cs="Times New Roman"/>
          <w:sz w:val="28"/>
          <w:szCs w:val="28"/>
        </w:rPr>
        <w:t xml:space="preserve">« Que Dieu nous préserve que la situation politique présente </w:t>
      </w:r>
      <w:r w:rsidR="00072C35">
        <w:rPr>
          <w:rFonts w:ascii="Times New Roman" w:hAnsi="Times New Roman" w:cs="Times New Roman"/>
          <w:sz w:val="28"/>
          <w:szCs w:val="28"/>
        </w:rPr>
        <w:t>chez</w:t>
      </w:r>
      <w:r>
        <w:rPr>
          <w:rFonts w:ascii="Times New Roman" w:hAnsi="Times New Roman" w:cs="Times New Roman"/>
          <w:sz w:val="28"/>
          <w:szCs w:val="28"/>
        </w:rPr>
        <w:t xml:space="preserve"> notre sœur </w:t>
      </w:r>
      <w:r w:rsidR="00E556C1">
        <w:rPr>
          <w:rFonts w:ascii="Times New Roman" w:hAnsi="Times New Roman" w:cs="Times New Roman"/>
          <w:sz w:val="28"/>
          <w:szCs w:val="28"/>
        </w:rPr>
        <w:t>l’</w:t>
      </w:r>
      <w:r>
        <w:rPr>
          <w:rFonts w:ascii="Times New Roman" w:hAnsi="Times New Roman" w:cs="Times New Roman"/>
          <w:sz w:val="28"/>
          <w:szCs w:val="28"/>
        </w:rPr>
        <w:t xml:space="preserve">Ukraine si proche de nous </w:t>
      </w:r>
      <w:r w:rsidR="00E556C1">
        <w:rPr>
          <w:rFonts w:ascii="Times New Roman" w:hAnsi="Times New Roman" w:cs="Times New Roman"/>
          <w:sz w:val="28"/>
          <w:szCs w:val="28"/>
        </w:rPr>
        <w:t>vise</w:t>
      </w:r>
      <w:r w:rsidR="00CC05F8">
        <w:rPr>
          <w:rFonts w:ascii="Times New Roman" w:hAnsi="Times New Roman" w:cs="Times New Roman"/>
          <w:sz w:val="28"/>
          <w:szCs w:val="28"/>
        </w:rPr>
        <w:t xml:space="preserve"> à ce que </w:t>
      </w:r>
      <w:r w:rsidR="00CC05F8" w:rsidRPr="008C6ABE">
        <w:rPr>
          <w:rFonts w:ascii="Times New Roman" w:hAnsi="Times New Roman" w:cs="Times New Roman"/>
          <w:b/>
          <w:sz w:val="28"/>
          <w:szCs w:val="28"/>
        </w:rPr>
        <w:t>les forces du mal qui ont toujours lutté contre l’unité de la Russie et de l’Eglise Russe</w:t>
      </w:r>
      <w:r w:rsidR="00CC05F8">
        <w:rPr>
          <w:rFonts w:ascii="Times New Roman" w:hAnsi="Times New Roman" w:cs="Times New Roman"/>
          <w:sz w:val="28"/>
          <w:szCs w:val="28"/>
        </w:rPr>
        <w:t xml:space="preserve"> prennent le dessus </w:t>
      </w:r>
      <w:r w:rsidR="00CC05F8" w:rsidRPr="006320CD">
        <w:rPr>
          <w:rFonts w:ascii="Times New Roman" w:hAnsi="Times New Roman" w:cs="Times New Roman"/>
          <w:color w:val="000000" w:themeColor="text1"/>
          <w:sz w:val="28"/>
          <w:szCs w:val="28"/>
        </w:rPr>
        <w:t xml:space="preserve">» a-t </w:t>
      </w:r>
      <w:r w:rsidR="00AB4EED" w:rsidRPr="006320CD">
        <w:rPr>
          <w:rFonts w:ascii="Times New Roman" w:hAnsi="Times New Roman" w:cs="Times New Roman"/>
          <w:color w:val="000000" w:themeColor="text1"/>
          <w:sz w:val="28"/>
          <w:szCs w:val="28"/>
        </w:rPr>
        <w:t>-</w:t>
      </w:r>
      <w:r w:rsidR="00CC05F8" w:rsidRPr="006320CD">
        <w:rPr>
          <w:rFonts w:ascii="Times New Roman" w:hAnsi="Times New Roman" w:cs="Times New Roman"/>
          <w:color w:val="000000" w:themeColor="text1"/>
          <w:sz w:val="28"/>
          <w:szCs w:val="28"/>
        </w:rPr>
        <w:t>il dit</w:t>
      </w:r>
      <w:r w:rsidR="00CC05F8">
        <w:rPr>
          <w:rFonts w:ascii="Times New Roman" w:hAnsi="Times New Roman" w:cs="Times New Roman"/>
          <w:sz w:val="28"/>
          <w:szCs w:val="28"/>
        </w:rPr>
        <w:t xml:space="preserve">. </w:t>
      </w:r>
    </w:p>
    <w:p w14:paraId="4A5830F7" w14:textId="60B6816F" w:rsidR="008C6ABE" w:rsidRPr="00072C35" w:rsidRDefault="00520328" w:rsidP="00A137D9">
      <w:pPr>
        <w:jc w:val="both"/>
        <w:rPr>
          <w:rFonts w:ascii="Times New Roman" w:hAnsi="Times New Roman" w:cs="Times New Roman"/>
          <w:sz w:val="28"/>
          <w:szCs w:val="28"/>
        </w:rPr>
      </w:pPr>
      <w:r>
        <w:rPr>
          <w:rFonts w:ascii="Times New Roman" w:hAnsi="Times New Roman" w:cs="Times New Roman"/>
          <w:sz w:val="28"/>
          <w:szCs w:val="28"/>
        </w:rPr>
        <w:t xml:space="preserve">En qualifiant les défenseurs ukrainiens de « forces du mal », le Patriarche Cyrille </w:t>
      </w:r>
      <w:r w:rsidR="007C4586">
        <w:rPr>
          <w:rFonts w:ascii="Times New Roman" w:hAnsi="Times New Roman" w:cs="Times New Roman"/>
          <w:sz w:val="28"/>
          <w:szCs w:val="28"/>
        </w:rPr>
        <w:t xml:space="preserve">a donné sa bénédiction et une justification canonique à « l’opération spéciale » de Vladimir Poutine en Ukraine et aux massacres qui s’en sont suivis. </w:t>
      </w:r>
    </w:p>
    <w:p w14:paraId="54905DF5" w14:textId="04F46ED2" w:rsidR="007C4586" w:rsidRDefault="00591082" w:rsidP="00675AB0">
      <w:pPr>
        <w:jc w:val="both"/>
        <w:rPr>
          <w:rFonts w:ascii="Times New Roman" w:hAnsi="Times New Roman" w:cs="Times New Roman"/>
          <w:sz w:val="28"/>
          <w:szCs w:val="28"/>
        </w:rPr>
      </w:pPr>
      <w:r w:rsidRPr="00591082">
        <w:rPr>
          <w:rFonts w:ascii="Times New Roman" w:hAnsi="Times New Roman" w:cs="Times New Roman"/>
          <w:sz w:val="28"/>
          <w:szCs w:val="28"/>
        </w:rPr>
        <w:t xml:space="preserve">Dans l’argumentation du Patriarche Cyrille, la raison pour laquelle les </w:t>
      </w:r>
      <w:r>
        <w:rPr>
          <w:rFonts w:ascii="Times New Roman" w:hAnsi="Times New Roman" w:cs="Times New Roman"/>
          <w:sz w:val="28"/>
          <w:szCs w:val="28"/>
        </w:rPr>
        <w:t xml:space="preserve">Ukrainiens doivent être considérés comme </w:t>
      </w:r>
      <w:r w:rsidR="008054E3">
        <w:rPr>
          <w:rFonts w:ascii="Times New Roman" w:hAnsi="Times New Roman" w:cs="Times New Roman"/>
          <w:sz w:val="28"/>
          <w:szCs w:val="28"/>
        </w:rPr>
        <w:t>d</w:t>
      </w:r>
      <w:r>
        <w:rPr>
          <w:rFonts w:ascii="Times New Roman" w:hAnsi="Times New Roman" w:cs="Times New Roman"/>
          <w:sz w:val="28"/>
          <w:szCs w:val="28"/>
        </w:rPr>
        <w:t xml:space="preserve">es forces du mal est qu’ils soutiendraient les mœurs décadentes importées de l’Occident. </w:t>
      </w:r>
    </w:p>
    <w:p w14:paraId="459F6CA5" w14:textId="1979438A" w:rsidR="00015F93" w:rsidRDefault="00591082" w:rsidP="00015F93">
      <w:pPr>
        <w:jc w:val="both"/>
        <w:rPr>
          <w:rFonts w:ascii="Times New Roman" w:hAnsi="Times New Roman" w:cs="Times New Roman"/>
          <w:sz w:val="28"/>
          <w:szCs w:val="28"/>
        </w:rPr>
      </w:pPr>
      <w:r w:rsidRPr="00015F93">
        <w:rPr>
          <w:rFonts w:ascii="Times New Roman" w:hAnsi="Times New Roman" w:cs="Times New Roman"/>
          <w:b/>
          <w:sz w:val="28"/>
          <w:szCs w:val="28"/>
        </w:rPr>
        <w:t>Le 6 mars 2022</w:t>
      </w:r>
      <w:r>
        <w:rPr>
          <w:rFonts w:ascii="Times New Roman" w:hAnsi="Times New Roman" w:cs="Times New Roman"/>
          <w:sz w:val="28"/>
          <w:szCs w:val="28"/>
        </w:rPr>
        <w:t xml:space="preserve">, </w:t>
      </w:r>
      <w:r w:rsidR="00142EAF">
        <w:rPr>
          <w:rFonts w:ascii="Times New Roman" w:hAnsi="Times New Roman" w:cs="Times New Roman"/>
          <w:sz w:val="28"/>
          <w:szCs w:val="28"/>
        </w:rPr>
        <w:t xml:space="preserve">durant son sermon du </w:t>
      </w:r>
      <w:r w:rsidR="00015F93">
        <w:rPr>
          <w:rFonts w:ascii="Times New Roman" w:hAnsi="Times New Roman" w:cs="Times New Roman"/>
          <w:sz w:val="28"/>
          <w:szCs w:val="28"/>
        </w:rPr>
        <w:t>Dimanche du Pardon</w:t>
      </w:r>
      <w:r w:rsidR="002C574A">
        <w:rPr>
          <w:rStyle w:val="FootnoteReference"/>
          <w:rFonts w:ascii="Times New Roman" w:hAnsi="Times New Roman" w:cs="Times New Roman"/>
          <w:sz w:val="28"/>
          <w:szCs w:val="28"/>
          <w:lang w:val="en-US"/>
        </w:rPr>
        <w:footnoteReference w:id="4"/>
      </w:r>
      <w:r w:rsidR="00015F93">
        <w:rPr>
          <w:rFonts w:ascii="Times New Roman" w:hAnsi="Times New Roman" w:cs="Times New Roman"/>
          <w:sz w:val="28"/>
          <w:szCs w:val="28"/>
        </w:rPr>
        <w:t xml:space="preserve">, il a </w:t>
      </w:r>
      <w:r w:rsidR="00E704CB">
        <w:rPr>
          <w:rFonts w:ascii="Times New Roman" w:hAnsi="Times New Roman" w:cs="Times New Roman"/>
          <w:sz w:val="28"/>
          <w:szCs w:val="28"/>
        </w:rPr>
        <w:t>abordé</w:t>
      </w:r>
      <w:r w:rsidR="00CA1740">
        <w:rPr>
          <w:rFonts w:ascii="Times New Roman" w:hAnsi="Times New Roman" w:cs="Times New Roman"/>
          <w:sz w:val="28"/>
          <w:szCs w:val="28"/>
        </w:rPr>
        <w:t xml:space="preserve"> l’opération militaire russe en Ukraine en ces termes : </w:t>
      </w:r>
    </w:p>
    <w:p w14:paraId="23EEA908" w14:textId="44358B55" w:rsidR="00CA1740" w:rsidRDefault="00540395" w:rsidP="00CA1740">
      <w:pPr>
        <w:ind w:left="708"/>
        <w:jc w:val="both"/>
        <w:rPr>
          <w:rFonts w:ascii="Times New Roman" w:hAnsi="Times New Roman" w:cs="Times New Roman"/>
          <w:sz w:val="28"/>
          <w:szCs w:val="28"/>
        </w:rPr>
      </w:pPr>
      <w:r>
        <w:rPr>
          <w:rFonts w:ascii="Times New Roman" w:hAnsi="Times New Roman" w:cs="Times New Roman"/>
          <w:sz w:val="28"/>
          <w:szCs w:val="28"/>
        </w:rPr>
        <w:t>Durant huit ans, il y a eu des tentatives de destruction de ce qui existe dans le Donbass. Et dans le Donbass il y a un rejet, un rejet fondamental des soi-disant valeurs qui sont proposées aujourd’hui par ceux qui revendiquent le pouvoir mondial.</w:t>
      </w:r>
      <w:r w:rsidR="003B297D">
        <w:rPr>
          <w:rFonts w:ascii="Times New Roman" w:hAnsi="Times New Roman" w:cs="Times New Roman"/>
          <w:sz w:val="28"/>
          <w:szCs w:val="28"/>
        </w:rPr>
        <w:t xml:space="preserve"> Il existe un critère aujourd’hui pour tester la loyauté de ce gouvernement, une sorte de passeport pour ce monde « heureux »</w:t>
      </w:r>
      <w:r w:rsidR="00565697">
        <w:rPr>
          <w:rFonts w:ascii="Times New Roman" w:hAnsi="Times New Roman" w:cs="Times New Roman"/>
          <w:sz w:val="28"/>
          <w:szCs w:val="28"/>
        </w:rPr>
        <w:t xml:space="preserve">, le monde de la consommation excessive, le monde de la « liberté » apparente. Savez-vous ce qu’est ce critère ? </w:t>
      </w:r>
      <w:r w:rsidR="00565697" w:rsidRPr="00565697">
        <w:rPr>
          <w:rFonts w:ascii="Times New Roman" w:hAnsi="Times New Roman" w:cs="Times New Roman"/>
          <w:b/>
          <w:sz w:val="28"/>
          <w:szCs w:val="28"/>
        </w:rPr>
        <w:t>Le critère est simple et en même temps terrible – c’est un</w:t>
      </w:r>
      <w:r w:rsidR="00AB4EED">
        <w:rPr>
          <w:rFonts w:ascii="Times New Roman" w:hAnsi="Times New Roman" w:cs="Times New Roman"/>
          <w:b/>
          <w:sz w:val="28"/>
          <w:szCs w:val="28"/>
        </w:rPr>
        <w:t>e</w:t>
      </w:r>
      <w:r w:rsidR="00565697" w:rsidRPr="00565697">
        <w:rPr>
          <w:rFonts w:ascii="Times New Roman" w:hAnsi="Times New Roman" w:cs="Times New Roman"/>
          <w:b/>
          <w:sz w:val="28"/>
          <w:szCs w:val="28"/>
        </w:rPr>
        <w:t xml:space="preserve"> </w:t>
      </w:r>
      <w:r w:rsidR="00881698" w:rsidRPr="006320CD">
        <w:rPr>
          <w:rFonts w:ascii="Times New Roman" w:hAnsi="Times New Roman" w:cs="Times New Roman"/>
          <w:b/>
          <w:color w:val="000000" w:themeColor="text1"/>
          <w:sz w:val="28"/>
          <w:szCs w:val="28"/>
        </w:rPr>
        <w:t>parade LGBT</w:t>
      </w:r>
      <w:r w:rsidR="00565697" w:rsidRPr="006320CD">
        <w:rPr>
          <w:rFonts w:ascii="Times New Roman" w:hAnsi="Times New Roman" w:cs="Times New Roman"/>
          <w:b/>
          <w:color w:val="000000" w:themeColor="text1"/>
          <w:sz w:val="28"/>
          <w:szCs w:val="28"/>
        </w:rPr>
        <w:t xml:space="preserve">. Les nombreuses demandes de </w:t>
      </w:r>
      <w:r w:rsidR="00881698" w:rsidRPr="006320CD">
        <w:rPr>
          <w:rFonts w:ascii="Times New Roman" w:hAnsi="Times New Roman" w:cs="Times New Roman"/>
          <w:b/>
          <w:color w:val="000000" w:themeColor="text1"/>
          <w:sz w:val="28"/>
          <w:szCs w:val="28"/>
        </w:rPr>
        <w:t>parades</w:t>
      </w:r>
      <w:r w:rsidR="00565697" w:rsidRPr="006320CD">
        <w:rPr>
          <w:rFonts w:ascii="Times New Roman" w:hAnsi="Times New Roman" w:cs="Times New Roman"/>
          <w:b/>
          <w:color w:val="000000" w:themeColor="text1"/>
          <w:sz w:val="28"/>
          <w:szCs w:val="28"/>
        </w:rPr>
        <w:t xml:space="preserve"> </w:t>
      </w:r>
      <w:r w:rsidR="00881698" w:rsidRPr="006320CD">
        <w:rPr>
          <w:rFonts w:ascii="Times New Roman" w:hAnsi="Times New Roman" w:cs="Times New Roman"/>
          <w:b/>
          <w:color w:val="000000" w:themeColor="text1"/>
          <w:sz w:val="28"/>
          <w:szCs w:val="28"/>
        </w:rPr>
        <w:t>LGBT</w:t>
      </w:r>
      <w:r w:rsidR="00565697" w:rsidRPr="006320CD">
        <w:rPr>
          <w:rFonts w:ascii="Times New Roman" w:hAnsi="Times New Roman" w:cs="Times New Roman"/>
          <w:b/>
          <w:color w:val="000000" w:themeColor="text1"/>
          <w:sz w:val="28"/>
          <w:szCs w:val="28"/>
        </w:rPr>
        <w:t xml:space="preserve"> sont u</w:t>
      </w:r>
      <w:r w:rsidR="00565697" w:rsidRPr="00565697">
        <w:rPr>
          <w:rFonts w:ascii="Times New Roman" w:hAnsi="Times New Roman" w:cs="Times New Roman"/>
          <w:b/>
          <w:sz w:val="28"/>
          <w:szCs w:val="28"/>
        </w:rPr>
        <w:t>n test de loyauté à ce monde super puissant</w:t>
      </w:r>
      <w:r w:rsidR="00565697">
        <w:rPr>
          <w:rFonts w:ascii="Times New Roman" w:hAnsi="Times New Roman" w:cs="Times New Roman"/>
          <w:sz w:val="28"/>
          <w:szCs w:val="28"/>
        </w:rPr>
        <w:t xml:space="preserve"> ; et nous savons que si des peuples ou des pays rejettent ces demandes, </w:t>
      </w:r>
      <w:r w:rsidR="001A1E6D">
        <w:rPr>
          <w:rFonts w:ascii="Times New Roman" w:hAnsi="Times New Roman" w:cs="Times New Roman"/>
          <w:sz w:val="28"/>
          <w:szCs w:val="28"/>
        </w:rPr>
        <w:t xml:space="preserve">alors </w:t>
      </w:r>
      <w:r w:rsidR="00565697">
        <w:rPr>
          <w:rFonts w:ascii="Times New Roman" w:hAnsi="Times New Roman" w:cs="Times New Roman"/>
          <w:sz w:val="28"/>
          <w:szCs w:val="28"/>
        </w:rPr>
        <w:t xml:space="preserve">ils ne peuvent </w:t>
      </w:r>
      <w:r w:rsidR="001A1E6D">
        <w:rPr>
          <w:rFonts w:ascii="Times New Roman" w:hAnsi="Times New Roman" w:cs="Times New Roman"/>
          <w:sz w:val="28"/>
          <w:szCs w:val="28"/>
        </w:rPr>
        <w:t>plus</w:t>
      </w:r>
      <w:r w:rsidR="00565697">
        <w:rPr>
          <w:rFonts w:ascii="Times New Roman" w:hAnsi="Times New Roman" w:cs="Times New Roman"/>
          <w:sz w:val="28"/>
          <w:szCs w:val="28"/>
        </w:rPr>
        <w:t xml:space="preserve"> entrer dans ce monde-là, ils en deviennent</w:t>
      </w:r>
      <w:r w:rsidR="00D44425">
        <w:rPr>
          <w:rFonts w:ascii="Times New Roman" w:hAnsi="Times New Roman" w:cs="Times New Roman"/>
          <w:sz w:val="28"/>
          <w:szCs w:val="28"/>
        </w:rPr>
        <w:t xml:space="preserve"> des étrangers. </w:t>
      </w:r>
    </w:p>
    <w:p w14:paraId="0311AFE2" w14:textId="7344AE1B" w:rsidR="00565697" w:rsidRDefault="00025EFB" w:rsidP="00675AB0">
      <w:pPr>
        <w:jc w:val="both"/>
        <w:rPr>
          <w:rFonts w:ascii="Times New Roman" w:hAnsi="Times New Roman" w:cs="Times New Roman"/>
          <w:sz w:val="28"/>
          <w:szCs w:val="28"/>
        </w:rPr>
      </w:pPr>
      <w:r w:rsidRPr="00025EFB">
        <w:rPr>
          <w:rFonts w:ascii="Times New Roman" w:hAnsi="Times New Roman" w:cs="Times New Roman"/>
          <w:sz w:val="28"/>
          <w:szCs w:val="28"/>
        </w:rPr>
        <w:t xml:space="preserve">Il a ensuite expliqué que le </w:t>
      </w:r>
      <w:r>
        <w:rPr>
          <w:rFonts w:ascii="Times New Roman" w:hAnsi="Times New Roman" w:cs="Times New Roman"/>
          <w:sz w:val="28"/>
          <w:szCs w:val="28"/>
        </w:rPr>
        <w:t xml:space="preserve">Monde Russe et la Sainte Russie ne toléreront jamais sur leur sol ceux qui </w:t>
      </w:r>
      <w:r w:rsidR="008B080E">
        <w:rPr>
          <w:rFonts w:ascii="Times New Roman" w:hAnsi="Times New Roman" w:cs="Times New Roman"/>
          <w:sz w:val="28"/>
          <w:szCs w:val="28"/>
        </w:rPr>
        <w:t>soutienn</w:t>
      </w:r>
      <w:r>
        <w:rPr>
          <w:rFonts w:ascii="Times New Roman" w:hAnsi="Times New Roman" w:cs="Times New Roman"/>
          <w:sz w:val="28"/>
          <w:szCs w:val="28"/>
        </w:rPr>
        <w:t xml:space="preserve">ent ou tolèrent une telle civilisation décadente : </w:t>
      </w:r>
    </w:p>
    <w:p w14:paraId="5BAD63D9" w14:textId="2AAA25DA" w:rsidR="00025EFB" w:rsidRPr="00025EFB" w:rsidRDefault="00025EFB" w:rsidP="00025EFB">
      <w:pPr>
        <w:ind w:left="708"/>
        <w:jc w:val="both"/>
        <w:rPr>
          <w:rFonts w:ascii="Times New Roman" w:hAnsi="Times New Roman" w:cs="Times New Roman"/>
          <w:sz w:val="28"/>
          <w:szCs w:val="28"/>
        </w:rPr>
      </w:pPr>
      <w:r>
        <w:rPr>
          <w:rFonts w:ascii="Times New Roman" w:hAnsi="Times New Roman" w:cs="Times New Roman"/>
          <w:sz w:val="28"/>
          <w:szCs w:val="28"/>
        </w:rPr>
        <w:lastRenderedPageBreak/>
        <w:t xml:space="preserve">« Nous ne condamnons personne, nous n’invitons personne à monter sur la croix, nous nous disons simplement : nous serons fidèles à la parole de Dieu, nous serons fidèles à Sa loi, nous serons fidèles à la loi de l’amour et de la justice, et si nous voyons une violation de cette loi, </w:t>
      </w:r>
      <w:r w:rsidRPr="00674117">
        <w:rPr>
          <w:rFonts w:ascii="Times New Roman" w:hAnsi="Times New Roman" w:cs="Times New Roman"/>
          <w:b/>
          <w:sz w:val="28"/>
          <w:szCs w:val="28"/>
        </w:rPr>
        <w:t xml:space="preserve">nous ne tolérerons jamais ceux qui détruisent cette loi, y compris ceux qui brouillent la frontière </w:t>
      </w:r>
      <w:r w:rsidRPr="006320CD">
        <w:rPr>
          <w:rFonts w:ascii="Times New Roman" w:hAnsi="Times New Roman" w:cs="Times New Roman"/>
          <w:b/>
          <w:color w:val="000000" w:themeColor="text1"/>
          <w:sz w:val="28"/>
          <w:szCs w:val="28"/>
        </w:rPr>
        <w:t>entre la sainteté et le p</w:t>
      </w:r>
      <w:r w:rsidR="00881698" w:rsidRPr="006320CD">
        <w:rPr>
          <w:rFonts w:ascii="Times New Roman" w:hAnsi="Times New Roman" w:cs="Times New Roman"/>
          <w:b/>
          <w:color w:val="000000" w:themeColor="text1"/>
          <w:sz w:val="28"/>
          <w:szCs w:val="28"/>
        </w:rPr>
        <w:t>é</w:t>
      </w:r>
      <w:r w:rsidRPr="006320CD">
        <w:rPr>
          <w:rFonts w:ascii="Times New Roman" w:hAnsi="Times New Roman" w:cs="Times New Roman"/>
          <w:b/>
          <w:color w:val="000000" w:themeColor="text1"/>
          <w:sz w:val="28"/>
          <w:szCs w:val="28"/>
        </w:rPr>
        <w:t>ché, et encore plus ceux qui incitent au p</w:t>
      </w:r>
      <w:r w:rsidR="00881698" w:rsidRPr="006320CD">
        <w:rPr>
          <w:rFonts w:ascii="Times New Roman" w:hAnsi="Times New Roman" w:cs="Times New Roman"/>
          <w:b/>
          <w:color w:val="000000" w:themeColor="text1"/>
          <w:sz w:val="28"/>
          <w:szCs w:val="28"/>
        </w:rPr>
        <w:t>é</w:t>
      </w:r>
      <w:r w:rsidRPr="006320CD">
        <w:rPr>
          <w:rFonts w:ascii="Times New Roman" w:hAnsi="Times New Roman" w:cs="Times New Roman"/>
          <w:b/>
          <w:color w:val="000000" w:themeColor="text1"/>
          <w:sz w:val="28"/>
          <w:szCs w:val="28"/>
        </w:rPr>
        <w:t>ché</w:t>
      </w:r>
      <w:r w:rsidRPr="006320CD">
        <w:rPr>
          <w:rFonts w:ascii="Times New Roman" w:hAnsi="Times New Roman" w:cs="Times New Roman"/>
          <w:color w:val="000000" w:themeColor="text1"/>
          <w:sz w:val="28"/>
          <w:szCs w:val="28"/>
        </w:rPr>
        <w:t> »</w:t>
      </w:r>
      <w:r w:rsidR="003D76BA" w:rsidRPr="006320CD">
        <w:rPr>
          <w:rFonts w:ascii="Times New Roman" w:hAnsi="Times New Roman" w:cs="Times New Roman"/>
          <w:color w:val="000000" w:themeColor="text1"/>
          <w:sz w:val="28"/>
          <w:szCs w:val="28"/>
        </w:rPr>
        <w:t>,</w:t>
      </w:r>
      <w:r w:rsidRPr="006320CD">
        <w:rPr>
          <w:rFonts w:ascii="Times New Roman" w:hAnsi="Times New Roman" w:cs="Times New Roman"/>
          <w:color w:val="000000" w:themeColor="text1"/>
          <w:sz w:val="28"/>
          <w:szCs w:val="28"/>
        </w:rPr>
        <w:t xml:space="preserve"> selon </w:t>
      </w:r>
      <w:r>
        <w:rPr>
          <w:rFonts w:ascii="Times New Roman" w:hAnsi="Times New Roman" w:cs="Times New Roman"/>
          <w:sz w:val="28"/>
          <w:szCs w:val="28"/>
        </w:rPr>
        <w:t xml:space="preserve">le Patriarche. </w:t>
      </w:r>
    </w:p>
    <w:p w14:paraId="6E51BB12" w14:textId="3A6E5396" w:rsidR="00363B4E" w:rsidRDefault="00F1301D" w:rsidP="00675AB0">
      <w:pPr>
        <w:jc w:val="both"/>
        <w:rPr>
          <w:rFonts w:ascii="Times New Roman" w:hAnsi="Times New Roman" w:cs="Times New Roman"/>
          <w:sz w:val="28"/>
          <w:szCs w:val="28"/>
        </w:rPr>
      </w:pPr>
      <w:r>
        <w:rPr>
          <w:rFonts w:ascii="Times New Roman" w:hAnsi="Times New Roman" w:cs="Times New Roman"/>
          <w:sz w:val="28"/>
          <w:szCs w:val="28"/>
        </w:rPr>
        <w:t>Et il a ajouté</w:t>
      </w:r>
      <w:r w:rsidR="00EB7D66">
        <w:rPr>
          <w:rFonts w:ascii="Times New Roman" w:hAnsi="Times New Roman" w:cs="Times New Roman"/>
          <w:sz w:val="28"/>
          <w:szCs w:val="28"/>
        </w:rPr>
        <w:t xml:space="preserve"> </w:t>
      </w:r>
      <w:r w:rsidR="00EB7D66" w:rsidRPr="00EB7D66">
        <w:rPr>
          <w:rFonts w:ascii="Times New Roman" w:hAnsi="Times New Roman" w:cs="Times New Roman"/>
          <w:sz w:val="28"/>
          <w:szCs w:val="28"/>
        </w:rPr>
        <w:t xml:space="preserve">: </w:t>
      </w:r>
      <w:r w:rsidR="00EB7D66">
        <w:rPr>
          <w:rFonts w:ascii="Times New Roman" w:hAnsi="Times New Roman" w:cs="Times New Roman"/>
          <w:sz w:val="28"/>
          <w:szCs w:val="28"/>
        </w:rPr>
        <w:t xml:space="preserve">« Tout ceci indique que nous sommes entrés dans une lutte qui n’est pas physique, </w:t>
      </w:r>
      <w:r w:rsidR="00EB7D66" w:rsidRPr="00EB7D66">
        <w:rPr>
          <w:rFonts w:ascii="Times New Roman" w:hAnsi="Times New Roman" w:cs="Times New Roman"/>
          <w:b/>
          <w:sz w:val="28"/>
          <w:szCs w:val="28"/>
        </w:rPr>
        <w:t>mais qui a une signification métaphysique</w:t>
      </w:r>
      <w:r w:rsidR="00EB7D66">
        <w:rPr>
          <w:rFonts w:ascii="Times New Roman" w:hAnsi="Times New Roman" w:cs="Times New Roman"/>
          <w:sz w:val="28"/>
          <w:szCs w:val="28"/>
        </w:rPr>
        <w:t xml:space="preserve">. » </w:t>
      </w:r>
    </w:p>
    <w:p w14:paraId="26E184BC" w14:textId="7169DDF7" w:rsidR="00675AB0" w:rsidRPr="008D12F0" w:rsidRDefault="008F0D6A" w:rsidP="008F0D6A">
      <w:pPr>
        <w:jc w:val="both"/>
        <w:rPr>
          <w:rFonts w:ascii="Times New Roman" w:eastAsia="Times New Roman" w:hAnsi="Times New Roman" w:cs="Times New Roman"/>
          <w:b/>
          <w:bCs/>
          <w:sz w:val="28"/>
          <w:szCs w:val="28"/>
          <w:lang w:eastAsia="fr-FR"/>
        </w:rPr>
      </w:pPr>
      <w:r w:rsidRPr="008D12F0">
        <w:rPr>
          <w:rFonts w:ascii="Times New Roman" w:hAnsi="Times New Roman" w:cs="Times New Roman"/>
          <w:b/>
          <w:sz w:val="28"/>
          <w:szCs w:val="28"/>
        </w:rPr>
        <w:t>Le Patriarche considère donc que le Donbass et autres territoires ukrainiens « appartenant » à la « Sainte Russie »</w:t>
      </w:r>
      <w:r w:rsidR="0096066E" w:rsidRPr="008D12F0">
        <w:rPr>
          <w:rStyle w:val="FootnoteReference"/>
          <w:rFonts w:ascii="Times New Roman" w:eastAsia="Times New Roman" w:hAnsi="Times New Roman" w:cs="Times New Roman"/>
          <w:b/>
          <w:bCs/>
          <w:sz w:val="28"/>
          <w:szCs w:val="28"/>
          <w:lang w:val="en-US" w:eastAsia="fr-FR"/>
        </w:rPr>
        <w:footnoteReference w:id="5"/>
      </w:r>
      <w:r w:rsidRPr="008D12F0">
        <w:rPr>
          <w:rFonts w:ascii="Times New Roman" w:hAnsi="Times New Roman" w:cs="Times New Roman"/>
          <w:b/>
          <w:sz w:val="28"/>
          <w:szCs w:val="28"/>
        </w:rPr>
        <w:t xml:space="preserve"> devraient être purifiés de leurs ennemis, à savoir ceux qui soutiennent les valeurs occidentales décadentes. </w:t>
      </w:r>
    </w:p>
    <w:p w14:paraId="67267E1B" w14:textId="13E7B52E" w:rsidR="008A3870" w:rsidRDefault="000C05FF" w:rsidP="00675AB0">
      <w:pPr>
        <w:jc w:val="both"/>
        <w:rPr>
          <w:rFonts w:ascii="Times New Roman" w:eastAsia="Times New Roman" w:hAnsi="Times New Roman" w:cs="Times New Roman"/>
          <w:sz w:val="28"/>
          <w:szCs w:val="28"/>
          <w:lang w:eastAsia="fr-FR"/>
        </w:rPr>
      </w:pPr>
      <w:r w:rsidRPr="000C05FF">
        <w:rPr>
          <w:rFonts w:ascii="Times New Roman" w:eastAsia="Times New Roman" w:hAnsi="Times New Roman" w:cs="Times New Roman"/>
          <w:sz w:val="28"/>
          <w:szCs w:val="28"/>
          <w:lang w:eastAsia="fr-FR"/>
        </w:rPr>
        <w:t xml:space="preserve">Plus loin dans son sermon du 6 mars, le </w:t>
      </w:r>
      <w:r>
        <w:rPr>
          <w:rFonts w:ascii="Times New Roman" w:eastAsia="Times New Roman" w:hAnsi="Times New Roman" w:cs="Times New Roman"/>
          <w:sz w:val="28"/>
          <w:szCs w:val="28"/>
          <w:lang w:eastAsia="fr-FR"/>
        </w:rPr>
        <w:t xml:space="preserve">Patriarche de toute la Russie a appelé à combattre pour « le salut de l’homme » : </w:t>
      </w:r>
    </w:p>
    <w:p w14:paraId="3B1E6866" w14:textId="1C5655B7" w:rsidR="000C05FF" w:rsidRPr="000C05FF" w:rsidRDefault="000C05FF" w:rsidP="000C05FF">
      <w:pPr>
        <w:ind w:left="708"/>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 Donc, ce qui se passe aujourd’hui dans le domaine des relations internationales n’a pas seulement une signification politique. Nous parlons d’autre chose, qui est beaucoup plus important que la politique. </w:t>
      </w:r>
      <w:r w:rsidRPr="001835D4">
        <w:rPr>
          <w:rFonts w:ascii="Times New Roman" w:eastAsia="Times New Roman" w:hAnsi="Times New Roman" w:cs="Times New Roman"/>
          <w:b/>
          <w:sz w:val="28"/>
          <w:szCs w:val="28"/>
          <w:lang w:eastAsia="fr-FR"/>
        </w:rPr>
        <w:t>Nous parlons du salut de l’homme, de l’endroit où l’humanité va finir, de quel côté de Dieu le Sauveur</w:t>
      </w:r>
      <w:r>
        <w:rPr>
          <w:rFonts w:ascii="Times New Roman" w:eastAsia="Times New Roman" w:hAnsi="Times New Roman" w:cs="Times New Roman"/>
          <w:sz w:val="28"/>
          <w:szCs w:val="28"/>
          <w:lang w:eastAsia="fr-FR"/>
        </w:rPr>
        <w:t xml:space="preserve">, qui est venu dans le monde comme Juge et Créateur, à sa droite ou à sa gauche. » </w:t>
      </w:r>
    </w:p>
    <w:p w14:paraId="0E912FCF" w14:textId="61FB4E37" w:rsidR="001835D4" w:rsidRDefault="001442B3" w:rsidP="00675AB0">
      <w:pPr>
        <w:jc w:val="both"/>
        <w:rPr>
          <w:rFonts w:ascii="Times New Roman" w:eastAsia="Times New Roman" w:hAnsi="Times New Roman" w:cs="Times New Roman"/>
          <w:sz w:val="28"/>
          <w:szCs w:val="28"/>
          <w:lang w:eastAsia="fr-FR"/>
        </w:rPr>
      </w:pPr>
      <w:r w:rsidRPr="001442B3">
        <w:rPr>
          <w:rFonts w:ascii="Times New Roman" w:eastAsia="Times New Roman" w:hAnsi="Times New Roman" w:cs="Times New Roman"/>
          <w:sz w:val="28"/>
          <w:szCs w:val="28"/>
          <w:lang w:eastAsia="fr-FR"/>
        </w:rPr>
        <w:t xml:space="preserve">En particulier, </w:t>
      </w:r>
      <w:r>
        <w:rPr>
          <w:rFonts w:ascii="Times New Roman" w:eastAsia="Times New Roman" w:hAnsi="Times New Roman" w:cs="Times New Roman"/>
          <w:sz w:val="28"/>
          <w:szCs w:val="28"/>
          <w:lang w:eastAsia="fr-FR"/>
        </w:rPr>
        <w:t xml:space="preserve">le peuple du Donbass s’est battu pour protéger sa foi : </w:t>
      </w:r>
    </w:p>
    <w:p w14:paraId="00F4705F" w14:textId="4D66A409" w:rsidR="001442B3" w:rsidRPr="001442B3" w:rsidRDefault="001442B3" w:rsidP="001442B3">
      <w:pPr>
        <w:ind w:left="708"/>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 Aujourd’hui, nos frères du Donbass, peuple orthodoxe, souffrent indiscutablement et nous ne pouvons que les soutenir, premièrement par nos prières. Il est nécessaire de prier pour que notre Seigneur les aide </w:t>
      </w:r>
      <w:r w:rsidRPr="001442B3">
        <w:rPr>
          <w:rFonts w:ascii="Times New Roman" w:eastAsia="Times New Roman" w:hAnsi="Times New Roman" w:cs="Times New Roman"/>
          <w:b/>
          <w:sz w:val="28"/>
          <w:szCs w:val="28"/>
          <w:lang w:eastAsia="fr-FR"/>
        </w:rPr>
        <w:t>à préserver leur foi orthodoxe, à ne pas succomber aux tentations</w:t>
      </w:r>
      <w:r>
        <w:rPr>
          <w:rFonts w:ascii="Times New Roman" w:eastAsia="Times New Roman" w:hAnsi="Times New Roman" w:cs="Times New Roman"/>
          <w:sz w:val="28"/>
          <w:szCs w:val="28"/>
          <w:lang w:eastAsia="fr-FR"/>
        </w:rPr>
        <w:t xml:space="preserve">. » </w:t>
      </w:r>
    </w:p>
    <w:p w14:paraId="6A658ABE" w14:textId="75AFDBA3" w:rsidR="00710668" w:rsidRPr="00835EA1" w:rsidRDefault="00835EA1" w:rsidP="00DB1167">
      <w:pPr>
        <w:jc w:val="both"/>
        <w:rPr>
          <w:rFonts w:ascii="Times New Roman" w:eastAsia="Times New Roman" w:hAnsi="Times New Roman" w:cs="Times New Roman"/>
          <w:sz w:val="28"/>
          <w:szCs w:val="28"/>
          <w:lang w:eastAsia="fr-FR"/>
        </w:rPr>
      </w:pPr>
      <w:r w:rsidRPr="00835EA1">
        <w:rPr>
          <w:rFonts w:ascii="Times New Roman" w:eastAsia="Times New Roman" w:hAnsi="Times New Roman" w:cs="Times New Roman"/>
          <w:sz w:val="28"/>
          <w:szCs w:val="28"/>
          <w:lang w:eastAsia="fr-FR"/>
        </w:rPr>
        <w:t xml:space="preserve">En somme, le Patriarche Cyrille a soutenu </w:t>
      </w:r>
      <w:r w:rsidRPr="00835EA1">
        <w:rPr>
          <w:rFonts w:ascii="Times New Roman" w:eastAsia="Times New Roman" w:hAnsi="Times New Roman" w:cs="Times New Roman"/>
          <w:b/>
          <w:sz w:val="28"/>
          <w:szCs w:val="28"/>
          <w:lang w:eastAsia="fr-FR"/>
        </w:rPr>
        <w:t>« l’opération » de Poutine</w:t>
      </w:r>
      <w:r>
        <w:rPr>
          <w:rFonts w:ascii="Times New Roman" w:eastAsia="Times New Roman" w:hAnsi="Times New Roman" w:cs="Times New Roman"/>
          <w:sz w:val="28"/>
          <w:szCs w:val="28"/>
          <w:lang w:eastAsia="fr-FR"/>
        </w:rPr>
        <w:t xml:space="preserve"> en Ukraine en l’assimilant à </w:t>
      </w:r>
      <w:r w:rsidRPr="00835EA1">
        <w:rPr>
          <w:rFonts w:ascii="Times New Roman" w:eastAsia="Times New Roman" w:hAnsi="Times New Roman" w:cs="Times New Roman"/>
          <w:b/>
          <w:sz w:val="28"/>
          <w:szCs w:val="28"/>
          <w:lang w:eastAsia="fr-FR"/>
        </w:rPr>
        <w:t>une purification de l’Ukraine, une opération de nettoyage spirituel et une croisade religieuse</w:t>
      </w:r>
      <w:r>
        <w:rPr>
          <w:rFonts w:ascii="Times New Roman" w:eastAsia="Times New Roman" w:hAnsi="Times New Roman" w:cs="Times New Roman"/>
          <w:sz w:val="28"/>
          <w:szCs w:val="28"/>
          <w:lang w:eastAsia="fr-FR"/>
        </w:rPr>
        <w:t xml:space="preserve">. </w:t>
      </w:r>
    </w:p>
    <w:p w14:paraId="6DD92F21" w14:textId="5024E17D" w:rsidR="00835EA1" w:rsidRPr="0066140F" w:rsidRDefault="0066140F" w:rsidP="00DB1167">
      <w:pPr>
        <w:spacing w:before="100" w:beforeAutospacing="1" w:after="100" w:afterAutospacing="1"/>
        <w:jc w:val="both"/>
        <w:rPr>
          <w:rFonts w:ascii="Times New Roman" w:eastAsia="Times New Roman" w:hAnsi="Times New Roman" w:cs="Times New Roman"/>
          <w:sz w:val="28"/>
          <w:szCs w:val="28"/>
        </w:rPr>
      </w:pPr>
      <w:r w:rsidRPr="0066140F">
        <w:rPr>
          <w:rFonts w:ascii="Times New Roman" w:eastAsia="Times New Roman" w:hAnsi="Times New Roman" w:cs="Times New Roman"/>
          <w:sz w:val="28"/>
          <w:szCs w:val="28"/>
        </w:rPr>
        <w:t>La proximité de l’Eglise Orthodoxe R</w:t>
      </w:r>
      <w:r>
        <w:rPr>
          <w:rFonts w:ascii="Times New Roman" w:eastAsia="Times New Roman" w:hAnsi="Times New Roman" w:cs="Times New Roman"/>
          <w:sz w:val="28"/>
          <w:szCs w:val="28"/>
        </w:rPr>
        <w:t>usse (</w:t>
      </w:r>
      <w:proofErr w:type="spellStart"/>
      <w:r w:rsidR="00732D53" w:rsidRPr="00732D53">
        <w:rPr>
          <w:rFonts w:ascii="Times New Roman" w:eastAsia="Times New Roman" w:hAnsi="Times New Roman" w:cs="Times New Roman"/>
          <w:i/>
          <w:sz w:val="28"/>
          <w:szCs w:val="28"/>
        </w:rPr>
        <w:t>Russian</w:t>
      </w:r>
      <w:proofErr w:type="spellEnd"/>
      <w:r w:rsidR="00732D53" w:rsidRPr="00732D53">
        <w:rPr>
          <w:rFonts w:ascii="Times New Roman" w:eastAsia="Times New Roman" w:hAnsi="Times New Roman" w:cs="Times New Roman"/>
          <w:i/>
          <w:sz w:val="28"/>
          <w:szCs w:val="28"/>
        </w:rPr>
        <w:t xml:space="preserve"> </w:t>
      </w:r>
      <w:proofErr w:type="spellStart"/>
      <w:r w:rsidR="00732D53" w:rsidRPr="00732D53">
        <w:rPr>
          <w:rFonts w:ascii="Times New Roman" w:eastAsia="Times New Roman" w:hAnsi="Times New Roman" w:cs="Times New Roman"/>
          <w:i/>
          <w:sz w:val="28"/>
          <w:szCs w:val="28"/>
        </w:rPr>
        <w:t>Orthodox</w:t>
      </w:r>
      <w:proofErr w:type="spellEnd"/>
      <w:r w:rsidR="00732D53" w:rsidRPr="00732D53">
        <w:rPr>
          <w:rFonts w:ascii="Times New Roman" w:eastAsia="Times New Roman" w:hAnsi="Times New Roman" w:cs="Times New Roman"/>
          <w:i/>
          <w:sz w:val="28"/>
          <w:szCs w:val="28"/>
        </w:rPr>
        <w:t xml:space="preserve"> Church</w:t>
      </w:r>
      <w:r w:rsidR="00732D53">
        <w:rPr>
          <w:rFonts w:ascii="Times New Roman" w:eastAsia="Times New Roman" w:hAnsi="Times New Roman" w:cs="Times New Roman"/>
          <w:sz w:val="28"/>
          <w:szCs w:val="28"/>
        </w:rPr>
        <w:t xml:space="preserve">, ROC) et le Kremlin n’est néanmoins pas seulement physique, car ils ne sont qu’à quelques </w:t>
      </w:r>
      <w:r w:rsidR="00732D53">
        <w:rPr>
          <w:rFonts w:ascii="Times New Roman" w:eastAsia="Times New Roman" w:hAnsi="Times New Roman" w:cs="Times New Roman"/>
          <w:sz w:val="28"/>
          <w:szCs w:val="28"/>
        </w:rPr>
        <w:lastRenderedPageBreak/>
        <w:t xml:space="preserve">centaines de mètres l’un de l’autre, mais également politique, géopolitique et spirituelle. </w:t>
      </w:r>
    </w:p>
    <w:p w14:paraId="371A810A" w14:textId="6606377D" w:rsidR="00DB1167" w:rsidRPr="00926B00" w:rsidRDefault="00E34656" w:rsidP="00DB1167">
      <w:pPr>
        <w:spacing w:before="100" w:beforeAutospacing="1" w:after="100" w:afterAutospacing="1"/>
        <w:jc w:val="both"/>
        <w:rPr>
          <w:rFonts w:ascii="Times New Roman" w:eastAsia="Times New Roman" w:hAnsi="Times New Roman" w:cs="Times New Roman"/>
          <w:sz w:val="28"/>
          <w:szCs w:val="28"/>
        </w:rPr>
      </w:pPr>
      <w:r w:rsidRPr="00E34656">
        <w:rPr>
          <w:rFonts w:ascii="Times New Roman" w:eastAsia="Times New Roman" w:hAnsi="Times New Roman" w:cs="Times New Roman"/>
          <w:sz w:val="28"/>
          <w:szCs w:val="28"/>
        </w:rPr>
        <w:t>Dans un long article intitul</w:t>
      </w:r>
      <w:r>
        <w:rPr>
          <w:rFonts w:ascii="Times New Roman" w:eastAsia="Times New Roman" w:hAnsi="Times New Roman" w:cs="Times New Roman"/>
          <w:sz w:val="28"/>
          <w:szCs w:val="28"/>
        </w:rPr>
        <w:t>é</w:t>
      </w:r>
      <w:r w:rsidRPr="00E346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La loi, les droits et les règles », publié dans le magazine </w:t>
      </w:r>
      <w:proofErr w:type="spellStart"/>
      <w:r>
        <w:rPr>
          <w:rFonts w:ascii="Times New Roman" w:eastAsia="Times New Roman" w:hAnsi="Times New Roman" w:cs="Times New Roman"/>
          <w:sz w:val="28"/>
          <w:szCs w:val="28"/>
        </w:rPr>
        <w:t>Diplomat</w:t>
      </w:r>
      <w:proofErr w:type="spellEnd"/>
      <w:r>
        <w:rPr>
          <w:rFonts w:ascii="Times New Roman" w:eastAsia="Times New Roman" w:hAnsi="Times New Roman" w:cs="Times New Roman"/>
          <w:sz w:val="28"/>
          <w:szCs w:val="28"/>
        </w:rPr>
        <w:t xml:space="preserve"> le 4 juillet 2021, Sergey Lavrov, ministre des affaires étrangères russe, a critiqué la «  propagande agressive LGBT » de « l’Europe éclairée », l’interférence des Etats-Unis dans les affaires de l’Eglise, « cherchant ouvertement à diviser le monde orthodoxe, dont les valeurs sont </w:t>
      </w:r>
      <w:r w:rsidR="00926B00">
        <w:rPr>
          <w:rFonts w:ascii="Times New Roman" w:eastAsia="Times New Roman" w:hAnsi="Times New Roman" w:cs="Times New Roman"/>
          <w:sz w:val="28"/>
          <w:szCs w:val="28"/>
        </w:rPr>
        <w:t>considérées</w:t>
      </w:r>
      <w:r>
        <w:rPr>
          <w:rFonts w:ascii="Times New Roman" w:eastAsia="Times New Roman" w:hAnsi="Times New Roman" w:cs="Times New Roman"/>
          <w:sz w:val="28"/>
          <w:szCs w:val="28"/>
        </w:rPr>
        <w:t xml:space="preserve"> comme un</w:t>
      </w:r>
      <w:r w:rsidR="00EB179B">
        <w:rPr>
          <w:rFonts w:ascii="Times New Roman" w:eastAsia="Times New Roman" w:hAnsi="Times New Roman" w:cs="Times New Roman"/>
          <w:sz w:val="28"/>
          <w:szCs w:val="28"/>
        </w:rPr>
        <w:t>e puissante barrière</w:t>
      </w:r>
      <w:r>
        <w:rPr>
          <w:rFonts w:ascii="Times New Roman" w:eastAsia="Times New Roman" w:hAnsi="Times New Roman" w:cs="Times New Roman"/>
          <w:sz w:val="28"/>
          <w:szCs w:val="28"/>
        </w:rPr>
        <w:t xml:space="preserve"> spirituel</w:t>
      </w:r>
      <w:r w:rsidR="00EB179B">
        <w:rPr>
          <w:rFonts w:ascii="Times New Roman" w:eastAsia="Times New Roman" w:hAnsi="Times New Roman" w:cs="Times New Roman"/>
          <w:sz w:val="28"/>
          <w:szCs w:val="28"/>
        </w:rPr>
        <w:t>le</w:t>
      </w:r>
      <w:r>
        <w:rPr>
          <w:rFonts w:ascii="Times New Roman" w:eastAsia="Times New Roman" w:hAnsi="Times New Roman" w:cs="Times New Roman"/>
          <w:sz w:val="28"/>
          <w:szCs w:val="28"/>
        </w:rPr>
        <w:t xml:space="preserve"> </w:t>
      </w:r>
      <w:r w:rsidR="00EB179B">
        <w:rPr>
          <w:rFonts w:ascii="Times New Roman" w:eastAsia="Times New Roman" w:hAnsi="Times New Roman" w:cs="Times New Roman"/>
          <w:sz w:val="28"/>
          <w:szCs w:val="28"/>
        </w:rPr>
        <w:t>contre le</w:t>
      </w:r>
      <w:r>
        <w:rPr>
          <w:rFonts w:ascii="Times New Roman" w:eastAsia="Times New Roman" w:hAnsi="Times New Roman" w:cs="Times New Roman"/>
          <w:sz w:val="28"/>
          <w:szCs w:val="28"/>
        </w:rPr>
        <w:t xml:space="preserve"> concept libéral de liberté sans limites »</w:t>
      </w:r>
      <w:r w:rsidR="00926B00">
        <w:rPr>
          <w:rFonts w:ascii="Times New Roman" w:eastAsia="Times New Roman" w:hAnsi="Times New Roman" w:cs="Times New Roman"/>
          <w:sz w:val="28"/>
          <w:szCs w:val="28"/>
        </w:rPr>
        <w:t>.</w:t>
      </w:r>
      <w:r w:rsidR="0096066E">
        <w:rPr>
          <w:rStyle w:val="FootnoteReference"/>
          <w:rFonts w:ascii="Times New Roman" w:eastAsia="Times New Roman" w:hAnsi="Times New Roman" w:cs="Times New Roman"/>
          <w:sz w:val="28"/>
          <w:szCs w:val="28"/>
          <w:lang w:val="en-US"/>
        </w:rPr>
        <w:footnoteReference w:id="6"/>
      </w:r>
      <w:r w:rsidR="00926B00" w:rsidRPr="00926B00">
        <w:rPr>
          <w:rFonts w:ascii="Times New Roman" w:eastAsia="Times New Roman" w:hAnsi="Times New Roman" w:cs="Times New Roman"/>
          <w:sz w:val="28"/>
          <w:szCs w:val="28"/>
        </w:rPr>
        <w:t xml:space="preserve"> </w:t>
      </w:r>
    </w:p>
    <w:p w14:paraId="54407C35" w14:textId="70C550E7" w:rsidR="00DB1167" w:rsidRPr="0009725A" w:rsidRDefault="0009725A" w:rsidP="0009725A">
      <w:pPr>
        <w:spacing w:before="100" w:beforeAutospacing="1" w:after="100" w:afterAutospacing="1"/>
        <w:jc w:val="both"/>
        <w:rPr>
          <w:rFonts w:ascii="Times New Roman" w:eastAsia="Times New Roman" w:hAnsi="Times New Roman" w:cs="Times New Roman"/>
          <w:sz w:val="28"/>
          <w:szCs w:val="28"/>
        </w:rPr>
      </w:pPr>
      <w:r w:rsidRPr="0009725A">
        <w:rPr>
          <w:rFonts w:ascii="Times New Roman" w:eastAsia="Times New Roman" w:hAnsi="Times New Roman" w:cs="Times New Roman"/>
          <w:sz w:val="28"/>
          <w:szCs w:val="28"/>
        </w:rPr>
        <w:t>De nombreuses fois, le Patriarche C</w:t>
      </w:r>
      <w:r>
        <w:rPr>
          <w:rFonts w:ascii="Times New Roman" w:eastAsia="Times New Roman" w:hAnsi="Times New Roman" w:cs="Times New Roman"/>
          <w:sz w:val="28"/>
          <w:szCs w:val="28"/>
        </w:rPr>
        <w:t xml:space="preserve">yrille a présenté le Président Poutine comme le seul défenseur de la Chrétienté dans le monde, et même comme le sauveur des Chrétiens en Syrie après </w:t>
      </w:r>
      <w:r w:rsidRPr="006320CD">
        <w:rPr>
          <w:rFonts w:ascii="Times New Roman" w:eastAsia="Times New Roman" w:hAnsi="Times New Roman" w:cs="Times New Roman"/>
          <w:color w:val="000000" w:themeColor="text1"/>
          <w:sz w:val="28"/>
          <w:szCs w:val="28"/>
        </w:rPr>
        <w:t xml:space="preserve">qu’il </w:t>
      </w:r>
      <w:r w:rsidR="00881698" w:rsidRPr="006320CD">
        <w:rPr>
          <w:rFonts w:ascii="Times New Roman" w:eastAsia="Times New Roman" w:hAnsi="Times New Roman" w:cs="Times New Roman"/>
          <w:color w:val="000000" w:themeColor="text1"/>
          <w:sz w:val="28"/>
          <w:szCs w:val="28"/>
        </w:rPr>
        <w:t>a</w:t>
      </w:r>
      <w:r w:rsidRPr="006320CD">
        <w:rPr>
          <w:rFonts w:ascii="Times New Roman" w:eastAsia="Times New Roman" w:hAnsi="Times New Roman" w:cs="Times New Roman"/>
          <w:color w:val="000000" w:themeColor="text1"/>
          <w:sz w:val="28"/>
          <w:szCs w:val="28"/>
        </w:rPr>
        <w:t xml:space="preserve"> envoyé </w:t>
      </w:r>
      <w:r>
        <w:rPr>
          <w:rFonts w:ascii="Times New Roman" w:eastAsia="Times New Roman" w:hAnsi="Times New Roman" w:cs="Times New Roman"/>
          <w:sz w:val="28"/>
          <w:szCs w:val="28"/>
        </w:rPr>
        <w:t xml:space="preserve">ses troupes au soutien de </w:t>
      </w:r>
      <w:proofErr w:type="spellStart"/>
      <w:r>
        <w:rPr>
          <w:rFonts w:ascii="Times New Roman" w:eastAsia="Times New Roman" w:hAnsi="Times New Roman" w:cs="Times New Roman"/>
          <w:sz w:val="28"/>
          <w:szCs w:val="28"/>
        </w:rPr>
        <w:t>Bashar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al-Assad</w:t>
      </w:r>
      <w:proofErr w:type="spellEnd"/>
      <w:r>
        <w:rPr>
          <w:rFonts w:ascii="Times New Roman" w:eastAsia="Times New Roman" w:hAnsi="Times New Roman" w:cs="Times New Roman"/>
          <w:sz w:val="28"/>
          <w:szCs w:val="28"/>
        </w:rPr>
        <w:t xml:space="preserve"> et de son régime.</w:t>
      </w:r>
      <w:r w:rsidR="00522DDC">
        <w:rPr>
          <w:rStyle w:val="FootnoteReference"/>
          <w:rFonts w:ascii="Times New Roman" w:eastAsia="Times New Roman" w:hAnsi="Times New Roman" w:cs="Times New Roman"/>
          <w:sz w:val="28"/>
          <w:szCs w:val="28"/>
          <w:lang w:val="en-US"/>
        </w:rPr>
        <w:footnoteReference w:id="7"/>
      </w:r>
      <w:r>
        <w:rPr>
          <w:rFonts w:ascii="Times New Roman" w:eastAsia="Times New Roman" w:hAnsi="Times New Roman" w:cs="Times New Roman"/>
          <w:sz w:val="28"/>
          <w:szCs w:val="28"/>
        </w:rPr>
        <w:t xml:space="preserve"> </w:t>
      </w:r>
    </w:p>
    <w:p w14:paraId="0A9F16DD" w14:textId="77777777" w:rsidR="00056E21" w:rsidRPr="0009725A" w:rsidRDefault="00056E21" w:rsidP="00DB1167">
      <w:pPr>
        <w:spacing w:before="100" w:beforeAutospacing="1" w:after="100" w:afterAutospacing="1"/>
        <w:jc w:val="both"/>
        <w:rPr>
          <w:rFonts w:ascii="Times New Roman" w:eastAsia="Times New Roman" w:hAnsi="Times New Roman" w:cs="Times New Roman"/>
          <w:sz w:val="28"/>
          <w:szCs w:val="28"/>
        </w:rPr>
      </w:pPr>
    </w:p>
    <w:p w14:paraId="3F8C9F34" w14:textId="67B97E33" w:rsidR="003A0036" w:rsidRPr="006320CD" w:rsidRDefault="003A0036" w:rsidP="003A0036">
      <w:pPr>
        <w:jc w:val="center"/>
        <w:rPr>
          <w:rFonts w:ascii="Times New Roman" w:hAnsi="Times New Roman" w:cs="Times New Roman"/>
          <w:b/>
          <w:sz w:val="28"/>
          <w:szCs w:val="28"/>
          <w:lang w:val="fr-BE"/>
        </w:rPr>
      </w:pPr>
      <w:r w:rsidRPr="006320CD">
        <w:rPr>
          <w:rFonts w:ascii="Times New Roman" w:hAnsi="Times New Roman" w:cs="Times New Roman"/>
          <w:b/>
          <w:sz w:val="28"/>
          <w:szCs w:val="28"/>
          <w:lang w:val="fr-BE"/>
        </w:rPr>
        <w:t xml:space="preserve">II – </w:t>
      </w:r>
      <w:r w:rsidR="00DC5CDF" w:rsidRPr="006320CD">
        <w:rPr>
          <w:rFonts w:ascii="Times New Roman" w:hAnsi="Times New Roman" w:cs="Times New Roman"/>
          <w:b/>
          <w:sz w:val="28"/>
          <w:szCs w:val="28"/>
          <w:lang w:val="fr-BE"/>
        </w:rPr>
        <w:t xml:space="preserve">CONTEXTE </w:t>
      </w:r>
    </w:p>
    <w:p w14:paraId="645194A2" w14:textId="1B1D71A9" w:rsidR="00DC5CDF" w:rsidRPr="00DC5CDF" w:rsidRDefault="00DC5CDF" w:rsidP="003A0036">
      <w:pPr>
        <w:jc w:val="both"/>
        <w:rPr>
          <w:rFonts w:ascii="Times New Roman" w:hAnsi="Times New Roman" w:cs="Times New Roman"/>
          <w:b/>
          <w:sz w:val="28"/>
          <w:szCs w:val="28"/>
        </w:rPr>
      </w:pPr>
      <w:r w:rsidRPr="00DC5CDF">
        <w:rPr>
          <w:rFonts w:ascii="Times New Roman" w:hAnsi="Times New Roman" w:cs="Times New Roman"/>
          <w:b/>
          <w:sz w:val="28"/>
          <w:szCs w:val="28"/>
        </w:rPr>
        <w:t xml:space="preserve">Le Monde Russe : Collusion entre le </w:t>
      </w:r>
      <w:r>
        <w:rPr>
          <w:rFonts w:ascii="Times New Roman" w:hAnsi="Times New Roman" w:cs="Times New Roman"/>
          <w:b/>
          <w:sz w:val="28"/>
          <w:szCs w:val="28"/>
        </w:rPr>
        <w:t xml:space="preserve">Président Poutine et la ROC </w:t>
      </w:r>
    </w:p>
    <w:p w14:paraId="4535182C" w14:textId="12F0691A" w:rsidR="0026318E" w:rsidRDefault="00A42E2D" w:rsidP="00A42E2D">
      <w:pPr>
        <w:autoSpaceDE w:val="0"/>
        <w:autoSpaceDN w:val="0"/>
        <w:adjustRightInd w:val="0"/>
        <w:jc w:val="both"/>
        <w:rPr>
          <w:rFonts w:ascii="Times New Roman" w:hAnsi="Times New Roman" w:cs="Times New Roman"/>
          <w:sz w:val="28"/>
          <w:szCs w:val="28"/>
        </w:rPr>
      </w:pPr>
      <w:r w:rsidRPr="00A42E2D">
        <w:rPr>
          <w:rFonts w:ascii="Times New Roman" w:hAnsi="Times New Roman" w:cs="Times New Roman"/>
          <w:sz w:val="28"/>
          <w:szCs w:val="28"/>
        </w:rPr>
        <w:t xml:space="preserve">Le rapprochement entre </w:t>
      </w:r>
      <w:r>
        <w:rPr>
          <w:rFonts w:ascii="Times New Roman" w:hAnsi="Times New Roman" w:cs="Times New Roman"/>
          <w:sz w:val="28"/>
          <w:szCs w:val="28"/>
        </w:rPr>
        <w:t xml:space="preserve">la ROC et l’Etat russe </w:t>
      </w:r>
      <w:r w:rsidR="00A11FE0">
        <w:rPr>
          <w:rFonts w:ascii="Times New Roman" w:hAnsi="Times New Roman" w:cs="Times New Roman"/>
          <w:sz w:val="28"/>
          <w:szCs w:val="28"/>
        </w:rPr>
        <w:t>est</w:t>
      </w:r>
      <w:r>
        <w:rPr>
          <w:rFonts w:ascii="Times New Roman" w:hAnsi="Times New Roman" w:cs="Times New Roman"/>
          <w:sz w:val="28"/>
          <w:szCs w:val="28"/>
        </w:rPr>
        <w:t xml:space="preserve"> </w:t>
      </w:r>
      <w:r w:rsidR="001618F2">
        <w:rPr>
          <w:rFonts w:ascii="Times New Roman" w:hAnsi="Times New Roman" w:cs="Times New Roman"/>
          <w:sz w:val="28"/>
          <w:szCs w:val="28"/>
        </w:rPr>
        <w:t>né</w:t>
      </w:r>
      <w:r>
        <w:rPr>
          <w:rFonts w:ascii="Times New Roman" w:hAnsi="Times New Roman" w:cs="Times New Roman"/>
          <w:sz w:val="28"/>
          <w:szCs w:val="28"/>
        </w:rPr>
        <w:t xml:space="preserve"> </w:t>
      </w:r>
      <w:r w:rsidR="001618F2">
        <w:rPr>
          <w:rFonts w:ascii="Times New Roman" w:hAnsi="Times New Roman" w:cs="Times New Roman"/>
          <w:sz w:val="28"/>
          <w:szCs w:val="28"/>
        </w:rPr>
        <w:t xml:space="preserve">sur les cendres du Communisme </w:t>
      </w:r>
      <w:r>
        <w:rPr>
          <w:rFonts w:ascii="Times New Roman" w:hAnsi="Times New Roman" w:cs="Times New Roman"/>
          <w:sz w:val="28"/>
          <w:szCs w:val="28"/>
        </w:rPr>
        <w:t xml:space="preserve">dans les années 90, après soixante-dix ans de politique anticléricale. </w:t>
      </w:r>
      <w:r w:rsidRPr="001618F2">
        <w:rPr>
          <w:rFonts w:ascii="Times New Roman" w:hAnsi="Times New Roman" w:cs="Times New Roman"/>
          <w:sz w:val="28"/>
          <w:szCs w:val="28"/>
        </w:rPr>
        <w:t xml:space="preserve">En 1989, au temps de la </w:t>
      </w:r>
      <w:proofErr w:type="spellStart"/>
      <w:r w:rsidRPr="001618F2">
        <w:rPr>
          <w:rFonts w:ascii="Times New Roman" w:hAnsi="Times New Roman" w:cs="Times New Roman"/>
          <w:i/>
          <w:sz w:val="28"/>
          <w:szCs w:val="28"/>
        </w:rPr>
        <w:t>Perestroika</w:t>
      </w:r>
      <w:proofErr w:type="spellEnd"/>
      <w:r w:rsidRPr="001618F2">
        <w:rPr>
          <w:rFonts w:ascii="Times New Roman" w:hAnsi="Times New Roman" w:cs="Times New Roman"/>
          <w:sz w:val="28"/>
          <w:szCs w:val="28"/>
        </w:rPr>
        <w:t xml:space="preserve"> de </w:t>
      </w:r>
      <w:r w:rsidR="003A0036" w:rsidRPr="001618F2">
        <w:rPr>
          <w:rFonts w:ascii="Times New Roman" w:hAnsi="Times New Roman" w:cs="Times New Roman"/>
          <w:sz w:val="28"/>
          <w:szCs w:val="28"/>
        </w:rPr>
        <w:t xml:space="preserve">Gorbatchev, Vladimir Mikhaïlovitch </w:t>
      </w:r>
      <w:proofErr w:type="spellStart"/>
      <w:r w:rsidR="003A0036" w:rsidRPr="001618F2">
        <w:rPr>
          <w:rFonts w:ascii="Times New Roman" w:hAnsi="Times New Roman" w:cs="Times New Roman"/>
          <w:sz w:val="28"/>
          <w:szCs w:val="28"/>
        </w:rPr>
        <w:t>Goundiaïev</w:t>
      </w:r>
      <w:proofErr w:type="spellEnd"/>
      <w:r w:rsidR="003A0036" w:rsidRPr="001618F2">
        <w:rPr>
          <w:rFonts w:ascii="Times New Roman" w:hAnsi="Times New Roman" w:cs="Times New Roman"/>
          <w:sz w:val="28"/>
          <w:szCs w:val="28"/>
        </w:rPr>
        <w:t xml:space="preserve">, </w:t>
      </w:r>
      <w:r w:rsidRPr="001618F2">
        <w:rPr>
          <w:rFonts w:ascii="Times New Roman" w:hAnsi="Times New Roman" w:cs="Times New Roman"/>
          <w:sz w:val="28"/>
          <w:szCs w:val="28"/>
        </w:rPr>
        <w:t>nom</w:t>
      </w:r>
      <w:r w:rsidR="003A0036" w:rsidRPr="001618F2">
        <w:rPr>
          <w:rFonts w:ascii="Times New Roman" w:hAnsi="Times New Roman" w:cs="Times New Roman"/>
          <w:sz w:val="28"/>
          <w:szCs w:val="28"/>
        </w:rPr>
        <w:t xml:space="preserve"> civil </w:t>
      </w:r>
      <w:r w:rsidR="001618F2" w:rsidRPr="001618F2">
        <w:rPr>
          <w:rFonts w:ascii="Times New Roman" w:hAnsi="Times New Roman" w:cs="Times New Roman"/>
          <w:sz w:val="28"/>
          <w:szCs w:val="28"/>
        </w:rPr>
        <w:t>du</w:t>
      </w:r>
      <w:r w:rsidR="003A0036" w:rsidRPr="001618F2">
        <w:rPr>
          <w:rFonts w:ascii="Times New Roman" w:hAnsi="Times New Roman" w:cs="Times New Roman"/>
          <w:sz w:val="28"/>
          <w:szCs w:val="28"/>
        </w:rPr>
        <w:t xml:space="preserve"> Patriarch</w:t>
      </w:r>
      <w:r w:rsidR="001618F2" w:rsidRPr="001618F2">
        <w:rPr>
          <w:rFonts w:ascii="Times New Roman" w:hAnsi="Times New Roman" w:cs="Times New Roman"/>
          <w:sz w:val="28"/>
          <w:szCs w:val="28"/>
        </w:rPr>
        <w:t>e Cyrille</w:t>
      </w:r>
      <w:r w:rsidR="003A0036" w:rsidRPr="001618F2">
        <w:rPr>
          <w:rFonts w:ascii="Times New Roman" w:hAnsi="Times New Roman" w:cs="Times New Roman"/>
          <w:sz w:val="28"/>
          <w:szCs w:val="28"/>
        </w:rPr>
        <w:t>,</w:t>
      </w:r>
      <w:r w:rsidR="001618F2" w:rsidRPr="001618F2">
        <w:rPr>
          <w:rFonts w:ascii="Times New Roman" w:hAnsi="Times New Roman" w:cs="Times New Roman"/>
          <w:sz w:val="28"/>
          <w:szCs w:val="28"/>
        </w:rPr>
        <w:t xml:space="preserve"> a été nommé </w:t>
      </w:r>
      <w:r w:rsidR="001618F2">
        <w:rPr>
          <w:rFonts w:ascii="Times New Roman" w:hAnsi="Times New Roman" w:cs="Times New Roman"/>
          <w:sz w:val="28"/>
          <w:szCs w:val="28"/>
        </w:rPr>
        <w:t xml:space="preserve">Président du Département des Relations extérieures du Patriarcat de Moscou. </w:t>
      </w:r>
    </w:p>
    <w:p w14:paraId="5A78BAD8" w14:textId="5EDD1887" w:rsidR="003A0036" w:rsidRPr="001618F2" w:rsidRDefault="0026318E" w:rsidP="00A42E2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Il a rempli ces fonctions pendant vingt ans et a </w:t>
      </w:r>
      <w:r w:rsidR="003B732E">
        <w:rPr>
          <w:rFonts w:ascii="Times New Roman" w:hAnsi="Times New Roman" w:cs="Times New Roman"/>
          <w:sz w:val="28"/>
          <w:szCs w:val="28"/>
        </w:rPr>
        <w:t xml:space="preserve">ainsi </w:t>
      </w:r>
      <w:r>
        <w:rPr>
          <w:rFonts w:ascii="Times New Roman" w:hAnsi="Times New Roman" w:cs="Times New Roman"/>
          <w:sz w:val="28"/>
          <w:szCs w:val="28"/>
        </w:rPr>
        <w:t xml:space="preserve">pu mettre en œuvre son projet de restauration </w:t>
      </w:r>
      <w:r w:rsidR="00CD4015">
        <w:rPr>
          <w:rFonts w:ascii="Times New Roman" w:hAnsi="Times New Roman" w:cs="Times New Roman"/>
          <w:sz w:val="28"/>
          <w:szCs w:val="28"/>
        </w:rPr>
        <w:t xml:space="preserve">de l’ancienne gloire de l’Eglise en étendant son influence non seulement dans la société et la politique russe, mais aussi sur la scène internationale. </w:t>
      </w:r>
    </w:p>
    <w:p w14:paraId="6F383357" w14:textId="5DB49052" w:rsidR="00CD4015" w:rsidRPr="00A11BC2" w:rsidRDefault="00A11BC2" w:rsidP="003A0036">
      <w:pPr>
        <w:autoSpaceDE w:val="0"/>
        <w:autoSpaceDN w:val="0"/>
        <w:adjustRightInd w:val="0"/>
        <w:jc w:val="both"/>
        <w:rPr>
          <w:rFonts w:ascii="Times New Roman" w:hAnsi="Times New Roman" w:cs="Times New Roman"/>
          <w:sz w:val="28"/>
          <w:szCs w:val="28"/>
        </w:rPr>
      </w:pPr>
      <w:r w:rsidRPr="00A11BC2">
        <w:rPr>
          <w:rFonts w:ascii="Times New Roman" w:hAnsi="Times New Roman" w:cs="Times New Roman"/>
          <w:sz w:val="28"/>
          <w:szCs w:val="28"/>
        </w:rPr>
        <w:t xml:space="preserve">Il a bâti un réseau d’influence qui a alors </w:t>
      </w:r>
      <w:r>
        <w:rPr>
          <w:rFonts w:ascii="Times New Roman" w:hAnsi="Times New Roman" w:cs="Times New Roman"/>
          <w:sz w:val="28"/>
          <w:szCs w:val="28"/>
        </w:rPr>
        <w:t>attiré</w:t>
      </w:r>
      <w:r w:rsidRPr="00A11BC2">
        <w:rPr>
          <w:rFonts w:ascii="Times New Roman" w:hAnsi="Times New Roman" w:cs="Times New Roman"/>
          <w:sz w:val="28"/>
          <w:szCs w:val="28"/>
        </w:rPr>
        <w:t xml:space="preserve"> l’attention de </w:t>
      </w:r>
      <w:r>
        <w:rPr>
          <w:rFonts w:ascii="Times New Roman" w:hAnsi="Times New Roman" w:cs="Times New Roman"/>
          <w:sz w:val="28"/>
          <w:szCs w:val="28"/>
        </w:rPr>
        <w:t>Vladimir Poutine quand il est arrivé au pouvoir en l’an 2000. Pour Poutine, la sphère d’influence du Patriarche sembl</w:t>
      </w:r>
      <w:r w:rsidR="00F11F05">
        <w:rPr>
          <w:rFonts w:ascii="Times New Roman" w:hAnsi="Times New Roman" w:cs="Times New Roman"/>
          <w:sz w:val="28"/>
          <w:szCs w:val="28"/>
        </w:rPr>
        <w:t>ait</w:t>
      </w:r>
      <w:r>
        <w:rPr>
          <w:rFonts w:ascii="Times New Roman" w:hAnsi="Times New Roman" w:cs="Times New Roman"/>
          <w:sz w:val="28"/>
          <w:szCs w:val="28"/>
        </w:rPr>
        <w:t xml:space="preserve"> être la seule chose restant de l’ancien Empire soviétique. </w:t>
      </w:r>
    </w:p>
    <w:p w14:paraId="5F2B41AD" w14:textId="07C2F2F1" w:rsidR="00A11BC2" w:rsidRPr="00A11BC2" w:rsidRDefault="00A11BC2" w:rsidP="003A0036">
      <w:pPr>
        <w:autoSpaceDE w:val="0"/>
        <w:autoSpaceDN w:val="0"/>
        <w:adjustRightInd w:val="0"/>
        <w:jc w:val="both"/>
        <w:rPr>
          <w:rFonts w:ascii="Times New Roman" w:hAnsi="Times New Roman" w:cs="Times New Roman"/>
          <w:sz w:val="28"/>
          <w:szCs w:val="28"/>
        </w:rPr>
      </w:pPr>
      <w:r w:rsidRPr="00A11BC2">
        <w:rPr>
          <w:rFonts w:ascii="Times New Roman" w:hAnsi="Times New Roman" w:cs="Times New Roman"/>
          <w:sz w:val="28"/>
          <w:szCs w:val="28"/>
        </w:rPr>
        <w:lastRenderedPageBreak/>
        <w:t xml:space="preserve">A ses yeux, Cyrille était le seul acteur </w:t>
      </w:r>
      <w:r w:rsidR="00C705BB">
        <w:rPr>
          <w:rFonts w:ascii="Times New Roman" w:hAnsi="Times New Roman" w:cs="Times New Roman"/>
          <w:sz w:val="28"/>
          <w:szCs w:val="28"/>
        </w:rPr>
        <w:t>de pouvoir</w:t>
      </w:r>
      <w:r w:rsidRPr="00A11BC2">
        <w:rPr>
          <w:rFonts w:ascii="Times New Roman" w:hAnsi="Times New Roman" w:cs="Times New Roman"/>
          <w:sz w:val="28"/>
          <w:szCs w:val="28"/>
        </w:rPr>
        <w:t xml:space="preserve"> dans le pays capable de s’adresser au </w:t>
      </w:r>
      <w:r>
        <w:rPr>
          <w:rFonts w:ascii="Times New Roman" w:hAnsi="Times New Roman" w:cs="Times New Roman"/>
          <w:sz w:val="28"/>
          <w:szCs w:val="28"/>
        </w:rPr>
        <w:t>Monde Russe (</w:t>
      </w:r>
      <w:proofErr w:type="spellStart"/>
      <w:r w:rsidRPr="00A11BC2">
        <w:rPr>
          <w:rFonts w:ascii="Times New Roman" w:hAnsi="Times New Roman" w:cs="Times New Roman"/>
          <w:i/>
          <w:color w:val="000000" w:themeColor="text1"/>
          <w:sz w:val="28"/>
          <w:szCs w:val="28"/>
        </w:rPr>
        <w:t>Russki</w:t>
      </w:r>
      <w:proofErr w:type="spellEnd"/>
      <w:r w:rsidRPr="00A11BC2">
        <w:rPr>
          <w:rFonts w:ascii="Times New Roman" w:hAnsi="Times New Roman" w:cs="Times New Roman"/>
          <w:i/>
          <w:color w:val="000000" w:themeColor="text1"/>
          <w:sz w:val="28"/>
          <w:szCs w:val="28"/>
        </w:rPr>
        <w:t xml:space="preserve"> Mir</w:t>
      </w:r>
      <w:r>
        <w:rPr>
          <w:rFonts w:ascii="Times New Roman" w:hAnsi="Times New Roman" w:cs="Times New Roman"/>
          <w:color w:val="000000" w:themeColor="text1"/>
          <w:sz w:val="28"/>
          <w:szCs w:val="28"/>
        </w:rPr>
        <w:t>)</w:t>
      </w:r>
      <w:r w:rsidR="00C705BB">
        <w:rPr>
          <w:rFonts w:ascii="Times New Roman" w:hAnsi="Times New Roman" w:cs="Times New Roman"/>
          <w:color w:val="000000" w:themeColor="text1"/>
          <w:sz w:val="28"/>
          <w:szCs w:val="28"/>
        </w:rPr>
        <w:t>,</w:t>
      </w:r>
      <w:r w:rsidR="000605B5">
        <w:rPr>
          <w:rFonts w:ascii="Times New Roman" w:hAnsi="Times New Roman" w:cs="Times New Roman"/>
          <w:color w:val="000000" w:themeColor="text1"/>
          <w:sz w:val="28"/>
          <w:szCs w:val="28"/>
        </w:rPr>
        <w:t xml:space="preserve"> qu’il essaiera de reconquérir plus tard par la voie des armes. Une sorte de marché fut passé. Vladimir Poutine soutiendrait la restauration de la gloire de l’Eglise et la construction de nombreux édifices religieux</w:t>
      </w:r>
      <w:r w:rsidR="00C705BB">
        <w:rPr>
          <w:rFonts w:ascii="Times New Roman" w:hAnsi="Times New Roman" w:cs="Times New Roman"/>
          <w:color w:val="000000" w:themeColor="text1"/>
          <w:sz w:val="28"/>
          <w:szCs w:val="28"/>
        </w:rPr>
        <w:t>,</w:t>
      </w:r>
      <w:r w:rsidR="000605B5">
        <w:rPr>
          <w:rFonts w:ascii="Times New Roman" w:hAnsi="Times New Roman" w:cs="Times New Roman"/>
          <w:color w:val="000000" w:themeColor="text1"/>
          <w:sz w:val="28"/>
          <w:szCs w:val="28"/>
        </w:rPr>
        <w:t xml:space="preserve"> tandis que Cyrille lui donnerait des relais diplomatiques et le soutien du peuple russe. </w:t>
      </w:r>
    </w:p>
    <w:p w14:paraId="5CEEAC6A" w14:textId="4CED8E41" w:rsidR="00C705BB" w:rsidRPr="00980C56" w:rsidRDefault="00980C56" w:rsidP="003A0036">
      <w:pPr>
        <w:autoSpaceDE w:val="0"/>
        <w:autoSpaceDN w:val="0"/>
        <w:adjustRightInd w:val="0"/>
        <w:jc w:val="both"/>
        <w:rPr>
          <w:rFonts w:ascii="Times New Roman" w:hAnsi="Times New Roman" w:cs="Times New Roman"/>
          <w:sz w:val="28"/>
          <w:szCs w:val="28"/>
        </w:rPr>
      </w:pPr>
      <w:r w:rsidRPr="00980C56">
        <w:rPr>
          <w:rFonts w:ascii="Times New Roman" w:hAnsi="Times New Roman" w:cs="Times New Roman"/>
          <w:sz w:val="28"/>
          <w:szCs w:val="28"/>
        </w:rPr>
        <w:t xml:space="preserve">Dans le </w:t>
      </w:r>
      <w:proofErr w:type="spellStart"/>
      <w:r w:rsidRPr="00980C56">
        <w:rPr>
          <w:rFonts w:ascii="Times New Roman" w:hAnsi="Times New Roman" w:cs="Times New Roman"/>
          <w:i/>
          <w:sz w:val="28"/>
          <w:szCs w:val="28"/>
        </w:rPr>
        <w:t>Russian</w:t>
      </w:r>
      <w:proofErr w:type="spellEnd"/>
      <w:r w:rsidRPr="00980C56">
        <w:rPr>
          <w:rFonts w:ascii="Times New Roman" w:hAnsi="Times New Roman" w:cs="Times New Roman"/>
          <w:i/>
          <w:sz w:val="28"/>
          <w:szCs w:val="28"/>
        </w:rPr>
        <w:t xml:space="preserve"> National Security Concept</w:t>
      </w:r>
      <w:r>
        <w:rPr>
          <w:rFonts w:ascii="Times New Roman" w:hAnsi="Times New Roman" w:cs="Times New Roman"/>
          <w:sz w:val="28"/>
          <w:szCs w:val="28"/>
        </w:rPr>
        <w:t xml:space="preserve"> (concept de sécurité nationale russe) élaboré en l’an 2000, l’A</w:t>
      </w:r>
      <w:r w:rsidR="00DF436D">
        <w:rPr>
          <w:rFonts w:ascii="Times New Roman" w:hAnsi="Times New Roman" w:cs="Times New Roman"/>
          <w:sz w:val="28"/>
          <w:szCs w:val="28"/>
        </w:rPr>
        <w:t xml:space="preserve">dministration </w:t>
      </w:r>
      <w:r>
        <w:rPr>
          <w:rFonts w:ascii="Times New Roman" w:hAnsi="Times New Roman" w:cs="Times New Roman"/>
          <w:sz w:val="28"/>
          <w:szCs w:val="28"/>
        </w:rPr>
        <w:t>P</w:t>
      </w:r>
      <w:r w:rsidR="00DF436D">
        <w:rPr>
          <w:rFonts w:ascii="Times New Roman" w:hAnsi="Times New Roman" w:cs="Times New Roman"/>
          <w:sz w:val="28"/>
          <w:szCs w:val="28"/>
        </w:rPr>
        <w:t>outinienne</w:t>
      </w:r>
      <w:r>
        <w:rPr>
          <w:rFonts w:ascii="Times New Roman" w:hAnsi="Times New Roman" w:cs="Times New Roman"/>
          <w:sz w:val="28"/>
          <w:szCs w:val="28"/>
        </w:rPr>
        <w:t xml:space="preserve"> a expliqué : </w:t>
      </w:r>
    </w:p>
    <w:p w14:paraId="244D22C7" w14:textId="7256ACE7" w:rsidR="003A0036" w:rsidRPr="00396A2C" w:rsidRDefault="00DF436D" w:rsidP="00396A2C">
      <w:pPr>
        <w:autoSpaceDE w:val="0"/>
        <w:autoSpaceDN w:val="0"/>
        <w:adjustRightInd w:val="0"/>
        <w:ind w:left="708"/>
        <w:jc w:val="both"/>
        <w:rPr>
          <w:rFonts w:ascii="Times New Roman" w:hAnsi="Times New Roman" w:cs="Times New Roman"/>
          <w:sz w:val="28"/>
          <w:szCs w:val="28"/>
        </w:rPr>
      </w:pPr>
      <w:r>
        <w:rPr>
          <w:rFonts w:ascii="Times New Roman" w:hAnsi="Times New Roman" w:cs="Times New Roman"/>
          <w:sz w:val="28"/>
          <w:szCs w:val="28"/>
        </w:rPr>
        <w:t xml:space="preserve">« La garantie de la sécurité nationale russe implique aussi la protection de l’héritage culturel et spirituel-moral et des traditions et standards historiques de la vie publique, et la préservation de l’héritage culturel de tous les peuples russes. </w:t>
      </w:r>
      <w:r w:rsidR="007C3A5A">
        <w:rPr>
          <w:rFonts w:ascii="Times New Roman" w:hAnsi="Times New Roman" w:cs="Times New Roman"/>
          <w:sz w:val="28"/>
          <w:szCs w:val="28"/>
        </w:rPr>
        <w:t xml:space="preserve">Il est nécessaire d’avoir une politique étatique visant à maintenir le bien-être spirituel et moral de la population, </w:t>
      </w:r>
      <w:r w:rsidR="00E644B8">
        <w:rPr>
          <w:rFonts w:ascii="Times New Roman" w:hAnsi="Times New Roman" w:cs="Times New Roman"/>
          <w:sz w:val="28"/>
          <w:szCs w:val="28"/>
        </w:rPr>
        <w:t>à interdire l’utilisation des temps d’antenne pour la promotion de la violence ou des plus bas insti</w:t>
      </w:r>
      <w:r w:rsidR="00396A2C">
        <w:rPr>
          <w:rFonts w:ascii="Times New Roman" w:hAnsi="Times New Roman" w:cs="Times New Roman"/>
          <w:sz w:val="28"/>
          <w:szCs w:val="28"/>
        </w:rPr>
        <w:t>ncts, et à contrecarrer l’impact négatif des organisations religieuses et missionnaires étrangers. »</w:t>
      </w:r>
      <w:r w:rsidR="009258D1">
        <w:rPr>
          <w:rStyle w:val="FootnoteReference"/>
          <w:rFonts w:ascii="Times New Roman" w:hAnsi="Times New Roman" w:cs="Times New Roman"/>
          <w:sz w:val="28"/>
          <w:szCs w:val="28"/>
          <w:lang w:val="en-US"/>
        </w:rPr>
        <w:footnoteReference w:id="8"/>
      </w:r>
      <w:r w:rsidR="003A0036" w:rsidRPr="00396A2C">
        <w:rPr>
          <w:rFonts w:ascii="Times New Roman" w:hAnsi="Times New Roman" w:cs="Times New Roman"/>
          <w:sz w:val="28"/>
          <w:szCs w:val="28"/>
        </w:rPr>
        <w:t xml:space="preserve"> </w:t>
      </w:r>
    </w:p>
    <w:p w14:paraId="3E3BEC22" w14:textId="324F1600" w:rsidR="003A0036" w:rsidRDefault="00F24992" w:rsidP="00F24992">
      <w:pPr>
        <w:autoSpaceDE w:val="0"/>
        <w:autoSpaceDN w:val="0"/>
        <w:adjustRightInd w:val="0"/>
        <w:jc w:val="both"/>
        <w:rPr>
          <w:rFonts w:ascii="Times New Roman" w:hAnsi="Times New Roman" w:cs="Times New Roman"/>
          <w:color w:val="000000" w:themeColor="text1"/>
          <w:sz w:val="28"/>
          <w:szCs w:val="28"/>
        </w:rPr>
      </w:pPr>
      <w:r w:rsidRPr="00F24992">
        <w:rPr>
          <w:rFonts w:ascii="Times New Roman" w:hAnsi="Times New Roman" w:cs="Times New Roman"/>
          <w:sz w:val="28"/>
          <w:szCs w:val="28"/>
        </w:rPr>
        <w:t>Le concept de Sécurité S</w:t>
      </w:r>
      <w:r>
        <w:rPr>
          <w:rFonts w:ascii="Times New Roman" w:hAnsi="Times New Roman" w:cs="Times New Roman"/>
          <w:sz w:val="28"/>
          <w:szCs w:val="28"/>
        </w:rPr>
        <w:t xml:space="preserve">pirituelle dans sa dimension intérieure signifiait la protection de la ROC, en particulier contre les minorités religieuses nouvellement venues en Russie et perçues comme des concurrentes </w:t>
      </w:r>
      <w:r w:rsidR="00E64C33">
        <w:rPr>
          <w:rFonts w:ascii="Times New Roman" w:hAnsi="Times New Roman" w:cs="Times New Roman"/>
          <w:sz w:val="28"/>
          <w:szCs w:val="28"/>
        </w:rPr>
        <w:t>de</w:t>
      </w:r>
      <w:r>
        <w:rPr>
          <w:rFonts w:ascii="Times New Roman" w:hAnsi="Times New Roman" w:cs="Times New Roman"/>
          <w:sz w:val="28"/>
          <w:szCs w:val="28"/>
        </w:rPr>
        <w:t xml:space="preserve"> la ROC. Dans sa dimension extérieure, la « sécurité spirituelle » nécessitait la construction d’une sphère civilisationnelle d’influence – de l’espace culturel (spirituel) russe, le « </w:t>
      </w:r>
      <w:r w:rsidR="003A0036" w:rsidRPr="00F24992">
        <w:rPr>
          <w:rFonts w:ascii="Times New Roman" w:hAnsi="Times New Roman" w:cs="Times New Roman"/>
          <w:i/>
          <w:color w:val="000000" w:themeColor="text1"/>
          <w:sz w:val="28"/>
          <w:szCs w:val="28"/>
        </w:rPr>
        <w:t>Russkiy mir</w:t>
      </w:r>
      <w:r>
        <w:rPr>
          <w:rFonts w:ascii="Times New Roman" w:hAnsi="Times New Roman" w:cs="Times New Roman"/>
          <w:color w:val="000000" w:themeColor="text1"/>
          <w:sz w:val="28"/>
          <w:szCs w:val="28"/>
        </w:rPr>
        <w:t> »</w:t>
      </w:r>
      <w:r w:rsidR="003A0036" w:rsidRPr="00F24992">
        <w:rPr>
          <w:rFonts w:ascii="Times New Roman" w:hAnsi="Times New Roman" w:cs="Times New Roman"/>
          <w:color w:val="000000" w:themeColor="text1"/>
          <w:sz w:val="28"/>
          <w:szCs w:val="28"/>
        </w:rPr>
        <w:t xml:space="preserve">. </w:t>
      </w:r>
    </w:p>
    <w:p w14:paraId="1BDEA4E7" w14:textId="1CFFE456" w:rsidR="003A0036" w:rsidRDefault="00C63472" w:rsidP="00D565F8">
      <w:pPr>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En 2007, un Décret de Vladimir Poutine a créé la Fondation </w:t>
      </w:r>
      <w:proofErr w:type="spellStart"/>
      <w:r w:rsidRPr="008F226E">
        <w:rPr>
          <w:rFonts w:ascii="Times New Roman" w:hAnsi="Times New Roman" w:cs="Times New Roman"/>
          <w:color w:val="000000" w:themeColor="text1"/>
          <w:sz w:val="28"/>
          <w:szCs w:val="28"/>
        </w:rPr>
        <w:t>Russki</w:t>
      </w:r>
      <w:proofErr w:type="spellEnd"/>
      <w:r w:rsidRPr="008F226E">
        <w:rPr>
          <w:rFonts w:ascii="Times New Roman" w:hAnsi="Times New Roman" w:cs="Times New Roman"/>
          <w:color w:val="000000" w:themeColor="text1"/>
          <w:sz w:val="28"/>
          <w:szCs w:val="28"/>
        </w:rPr>
        <w:t xml:space="preserve"> Mir </w:t>
      </w:r>
      <w:r>
        <w:rPr>
          <w:rFonts w:ascii="Times New Roman" w:hAnsi="Times New Roman" w:cs="Times New Roman"/>
          <w:color w:val="000000" w:themeColor="text1"/>
          <w:sz w:val="28"/>
          <w:szCs w:val="28"/>
        </w:rPr>
        <w:t xml:space="preserve">dans le but de « reconnecter la communauté russe à l’étranger avec leur mère patrie, en forgeant des liens nouveaux et plus forts à travers des programmes et des échanges culturels et sociaux, et une aide à la réinstallation ». </w:t>
      </w:r>
      <w:r w:rsidR="00B804E0">
        <w:rPr>
          <w:rFonts w:ascii="Times New Roman" w:hAnsi="Times New Roman" w:cs="Times New Roman"/>
          <w:color w:val="000000" w:themeColor="text1"/>
          <w:sz w:val="28"/>
          <w:szCs w:val="28"/>
        </w:rPr>
        <w:t xml:space="preserve">La fondation est très active à l’étranger, entre autres à travers les « Centres </w:t>
      </w:r>
      <w:r w:rsidR="00741822">
        <w:rPr>
          <w:rFonts w:ascii="Times New Roman" w:hAnsi="Times New Roman" w:cs="Times New Roman"/>
          <w:color w:val="000000" w:themeColor="text1"/>
          <w:sz w:val="28"/>
          <w:szCs w:val="28"/>
        </w:rPr>
        <w:t xml:space="preserve">Culturels </w:t>
      </w:r>
      <w:r w:rsidR="00B804E0">
        <w:rPr>
          <w:rFonts w:ascii="Times New Roman" w:hAnsi="Times New Roman" w:cs="Times New Roman"/>
          <w:color w:val="000000" w:themeColor="text1"/>
          <w:sz w:val="28"/>
          <w:szCs w:val="28"/>
        </w:rPr>
        <w:t xml:space="preserve">Russes », qui sont destinés à </w:t>
      </w:r>
      <w:r w:rsidR="00D565F8">
        <w:rPr>
          <w:rFonts w:ascii="Times New Roman" w:hAnsi="Times New Roman" w:cs="Times New Roman"/>
          <w:color w:val="000000" w:themeColor="text1"/>
          <w:sz w:val="28"/>
          <w:szCs w:val="28"/>
        </w:rPr>
        <w:t>diffuser la langue et la culture russe « comme des éléments importants de la civilisation mondiale ».</w:t>
      </w:r>
      <w:r w:rsidR="003A0036" w:rsidRPr="00056E21">
        <w:rPr>
          <w:rStyle w:val="FootnoteReference"/>
          <w:rFonts w:ascii="Times New Roman" w:hAnsi="Times New Roman" w:cs="Times New Roman"/>
          <w:sz w:val="28"/>
          <w:szCs w:val="28"/>
          <w:lang w:val="en-US"/>
        </w:rPr>
        <w:footnoteReference w:id="9"/>
      </w:r>
      <w:r w:rsidR="003A0036" w:rsidRPr="00D565F8">
        <w:rPr>
          <w:rFonts w:ascii="Times New Roman" w:hAnsi="Times New Roman" w:cs="Times New Roman"/>
          <w:sz w:val="28"/>
          <w:szCs w:val="28"/>
        </w:rPr>
        <w:t xml:space="preserve"> </w:t>
      </w:r>
    </w:p>
    <w:p w14:paraId="4768EF82" w14:textId="6DD2D202" w:rsidR="003A0036" w:rsidRPr="00B337DF" w:rsidRDefault="00837949" w:rsidP="0013348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En novembre 2007, le ministre des </w:t>
      </w:r>
      <w:proofErr w:type="gramStart"/>
      <w:r>
        <w:rPr>
          <w:rFonts w:ascii="Times New Roman" w:hAnsi="Times New Roman" w:cs="Times New Roman"/>
          <w:sz w:val="28"/>
          <w:szCs w:val="28"/>
        </w:rPr>
        <w:t>affaires</w:t>
      </w:r>
      <w:proofErr w:type="gramEnd"/>
      <w:r>
        <w:rPr>
          <w:rFonts w:ascii="Times New Roman" w:hAnsi="Times New Roman" w:cs="Times New Roman"/>
          <w:sz w:val="28"/>
          <w:szCs w:val="28"/>
        </w:rPr>
        <w:t xml:space="preserve"> étrangères Lavrov a présenté certains éléments de la coopération entre le ministère des affaires étrangères (MFA) et l’Eglise durant une conférence de presse </w:t>
      </w:r>
      <w:r w:rsidR="0013348B">
        <w:rPr>
          <w:rFonts w:ascii="Times New Roman" w:hAnsi="Times New Roman" w:cs="Times New Roman"/>
          <w:sz w:val="28"/>
          <w:szCs w:val="28"/>
        </w:rPr>
        <w:t xml:space="preserve">tenue après la dixième réunion du </w:t>
      </w:r>
      <w:r w:rsidR="0013348B">
        <w:rPr>
          <w:rFonts w:ascii="Times New Roman" w:hAnsi="Times New Roman" w:cs="Times New Roman"/>
          <w:sz w:val="28"/>
          <w:szCs w:val="28"/>
        </w:rPr>
        <w:lastRenderedPageBreak/>
        <w:t>Groupe de Travail sur l’Interaction MFA-ROC. Selon Lavrov, « les valeurs orthodoxes forment la base de la culture et la souveraineté russe » et « l’Eglise s’engage à remplir les mêmes tâches que la diplomatie ».</w:t>
      </w:r>
      <w:r w:rsidR="00D3303F" w:rsidRPr="00167243">
        <w:rPr>
          <w:rStyle w:val="FootnoteReference"/>
          <w:rFonts w:ascii="Times New Roman" w:hAnsi="Times New Roman" w:cs="Times New Roman"/>
          <w:sz w:val="28"/>
          <w:szCs w:val="28"/>
          <w:lang w:val="en-US"/>
        </w:rPr>
        <w:footnoteReference w:id="10"/>
      </w:r>
      <w:r w:rsidR="003A0036" w:rsidRPr="00B337DF">
        <w:rPr>
          <w:rFonts w:ascii="Times New Roman" w:hAnsi="Times New Roman" w:cs="Times New Roman"/>
          <w:sz w:val="28"/>
          <w:szCs w:val="28"/>
        </w:rPr>
        <w:t xml:space="preserve"> </w:t>
      </w:r>
    </w:p>
    <w:p w14:paraId="1FB933E8" w14:textId="75A02C28" w:rsidR="003A0036" w:rsidRDefault="00537AA6" w:rsidP="00FC6F7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En 2009, la </w:t>
      </w:r>
      <w:r w:rsidR="00CC3D64">
        <w:rPr>
          <w:rFonts w:ascii="Times New Roman" w:hAnsi="Times New Roman" w:cs="Times New Roman"/>
          <w:sz w:val="28"/>
          <w:szCs w:val="28"/>
        </w:rPr>
        <w:t>F</w:t>
      </w:r>
      <w:r>
        <w:rPr>
          <w:rFonts w:ascii="Times New Roman" w:hAnsi="Times New Roman" w:cs="Times New Roman"/>
          <w:sz w:val="28"/>
          <w:szCs w:val="28"/>
        </w:rPr>
        <w:t xml:space="preserve">ondation </w:t>
      </w:r>
      <w:proofErr w:type="spellStart"/>
      <w:r>
        <w:rPr>
          <w:rFonts w:ascii="Times New Roman" w:hAnsi="Times New Roman" w:cs="Times New Roman"/>
          <w:sz w:val="28"/>
          <w:szCs w:val="28"/>
        </w:rPr>
        <w:t>Russki</w:t>
      </w:r>
      <w:proofErr w:type="spellEnd"/>
      <w:r>
        <w:rPr>
          <w:rFonts w:ascii="Times New Roman" w:hAnsi="Times New Roman" w:cs="Times New Roman"/>
          <w:sz w:val="28"/>
          <w:szCs w:val="28"/>
        </w:rPr>
        <w:t xml:space="preserve"> Mir et la ROC ont signé un accord de coopération visant à « renforcer l’unité spirituelle du Monde Russe ». </w:t>
      </w:r>
      <w:r w:rsidR="008F72DB">
        <w:rPr>
          <w:rFonts w:ascii="Times New Roman" w:hAnsi="Times New Roman" w:cs="Times New Roman"/>
          <w:sz w:val="28"/>
          <w:szCs w:val="28"/>
        </w:rPr>
        <w:t>A</w:t>
      </w:r>
      <w:r>
        <w:rPr>
          <w:rFonts w:ascii="Times New Roman" w:hAnsi="Times New Roman" w:cs="Times New Roman"/>
          <w:sz w:val="28"/>
          <w:szCs w:val="28"/>
        </w:rPr>
        <w:t xml:space="preserve"> l’assemblée</w:t>
      </w:r>
      <w:r w:rsidR="00FC6F7B">
        <w:rPr>
          <w:rFonts w:ascii="Times New Roman" w:hAnsi="Times New Roman" w:cs="Times New Roman"/>
          <w:sz w:val="28"/>
          <w:szCs w:val="28"/>
        </w:rPr>
        <w:t xml:space="preserve"> de 2009</w:t>
      </w:r>
      <w:r>
        <w:rPr>
          <w:rFonts w:ascii="Times New Roman" w:hAnsi="Times New Roman" w:cs="Times New Roman"/>
          <w:sz w:val="28"/>
          <w:szCs w:val="28"/>
        </w:rPr>
        <w:t xml:space="preserve"> de la </w:t>
      </w:r>
      <w:r w:rsidR="00CC3D64">
        <w:rPr>
          <w:rFonts w:ascii="Times New Roman" w:hAnsi="Times New Roman" w:cs="Times New Roman"/>
          <w:sz w:val="28"/>
          <w:szCs w:val="28"/>
        </w:rPr>
        <w:t>F</w:t>
      </w:r>
      <w:r>
        <w:rPr>
          <w:rFonts w:ascii="Times New Roman" w:hAnsi="Times New Roman" w:cs="Times New Roman"/>
          <w:sz w:val="28"/>
          <w:szCs w:val="28"/>
        </w:rPr>
        <w:t xml:space="preserve">ondation </w:t>
      </w:r>
      <w:proofErr w:type="spellStart"/>
      <w:r>
        <w:rPr>
          <w:rFonts w:ascii="Times New Roman" w:hAnsi="Times New Roman" w:cs="Times New Roman"/>
          <w:sz w:val="28"/>
          <w:szCs w:val="28"/>
        </w:rPr>
        <w:t>Russki</w:t>
      </w:r>
      <w:proofErr w:type="spellEnd"/>
      <w:r>
        <w:rPr>
          <w:rFonts w:ascii="Times New Roman" w:hAnsi="Times New Roman" w:cs="Times New Roman"/>
          <w:sz w:val="28"/>
          <w:szCs w:val="28"/>
        </w:rPr>
        <w:t xml:space="preserve"> Mir</w:t>
      </w:r>
      <w:r w:rsidR="00FC6F7B">
        <w:rPr>
          <w:rFonts w:ascii="Times New Roman" w:hAnsi="Times New Roman" w:cs="Times New Roman"/>
          <w:sz w:val="28"/>
          <w:szCs w:val="28"/>
        </w:rPr>
        <w:t xml:space="preserve">, le Patriarche a défini le cœur de la </w:t>
      </w:r>
      <w:r w:rsidR="00FC6F7B" w:rsidRPr="00FC6F7B">
        <w:rPr>
          <w:rFonts w:ascii="Times New Roman" w:hAnsi="Times New Roman" w:cs="Times New Roman"/>
          <w:i/>
          <w:sz w:val="28"/>
          <w:szCs w:val="28"/>
        </w:rPr>
        <w:t>Holy Rus</w:t>
      </w:r>
      <w:r w:rsidR="00FC6F7B">
        <w:rPr>
          <w:rFonts w:ascii="Times New Roman" w:hAnsi="Times New Roman" w:cs="Times New Roman"/>
          <w:sz w:val="28"/>
          <w:szCs w:val="28"/>
        </w:rPr>
        <w:t xml:space="preserve"> (Sainte Russie) comme étant composé de la Russie, de l’Ukraine et du Belarus. Le Patriarche Cyrille a ajouté que la ROC considère aussi que la Moldavie fait partie du Monde Russe.</w:t>
      </w:r>
      <w:r w:rsidR="003A0036" w:rsidRPr="00056E21">
        <w:rPr>
          <w:rStyle w:val="FootnoteReference"/>
          <w:rFonts w:ascii="Times New Roman" w:hAnsi="Times New Roman" w:cs="Times New Roman"/>
          <w:sz w:val="28"/>
          <w:szCs w:val="28"/>
          <w:lang w:val="en-US"/>
        </w:rPr>
        <w:footnoteReference w:id="11"/>
      </w:r>
      <w:r w:rsidR="003A0036" w:rsidRPr="00FC6F7B">
        <w:rPr>
          <w:rFonts w:ascii="Times New Roman" w:hAnsi="Times New Roman" w:cs="Times New Roman"/>
          <w:sz w:val="28"/>
          <w:szCs w:val="28"/>
        </w:rPr>
        <w:t xml:space="preserve"> </w:t>
      </w:r>
    </w:p>
    <w:p w14:paraId="1F4FE2B6" w14:textId="6CAB1DAA" w:rsidR="00FC6F7B" w:rsidRDefault="008F72DB" w:rsidP="00FC6F7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Durant une réception pour la Pâques orthodoxe le 18 avril 2017, le ministre des affaires étrangères Sergey Lavrov a répété que « la diplomatie russe reçoit invariablement le soutien de l’Eglise orthodoxe russe. Nous apprécions grandement la contribution de la ROC pour renforcer l’autorité morale du pays, créer une image impartiale de notre pays, unifier le Monde Russe et promouvoir la langue et la culture russes. » </w:t>
      </w:r>
    </w:p>
    <w:p w14:paraId="39EDE9F2" w14:textId="0347CFD6" w:rsidR="003A0036" w:rsidRPr="000C10B9" w:rsidRDefault="00856395" w:rsidP="003A003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Selon le Centre de Media de Crise Ukrainien « Ces organisations [les </w:t>
      </w:r>
      <w:r w:rsidR="00741822">
        <w:rPr>
          <w:rFonts w:ascii="Times New Roman" w:hAnsi="Times New Roman" w:cs="Times New Roman"/>
          <w:sz w:val="28"/>
          <w:szCs w:val="28"/>
        </w:rPr>
        <w:t>C</w:t>
      </w:r>
      <w:r>
        <w:rPr>
          <w:rFonts w:ascii="Times New Roman" w:hAnsi="Times New Roman" w:cs="Times New Roman"/>
          <w:sz w:val="28"/>
          <w:szCs w:val="28"/>
        </w:rPr>
        <w:t xml:space="preserve">entres </w:t>
      </w:r>
      <w:r w:rsidR="00741822">
        <w:rPr>
          <w:rFonts w:ascii="Times New Roman" w:hAnsi="Times New Roman" w:cs="Times New Roman"/>
          <w:sz w:val="28"/>
          <w:szCs w:val="28"/>
        </w:rPr>
        <w:t>Culturels R</w:t>
      </w:r>
      <w:r>
        <w:rPr>
          <w:rFonts w:ascii="Times New Roman" w:hAnsi="Times New Roman" w:cs="Times New Roman"/>
          <w:sz w:val="28"/>
          <w:szCs w:val="28"/>
        </w:rPr>
        <w:t xml:space="preserve">usses en Ukraine] </w:t>
      </w:r>
      <w:r w:rsidR="006B3787">
        <w:rPr>
          <w:rFonts w:ascii="Times New Roman" w:hAnsi="Times New Roman" w:cs="Times New Roman"/>
          <w:sz w:val="28"/>
          <w:szCs w:val="28"/>
        </w:rPr>
        <w:t>se consacrent</w:t>
      </w:r>
      <w:r w:rsidR="00741822">
        <w:rPr>
          <w:rFonts w:ascii="Times New Roman" w:hAnsi="Times New Roman" w:cs="Times New Roman"/>
          <w:sz w:val="28"/>
          <w:szCs w:val="28"/>
        </w:rPr>
        <w:t xml:space="preserve"> </w:t>
      </w:r>
      <w:r w:rsidR="006B3787">
        <w:rPr>
          <w:rFonts w:ascii="Times New Roman" w:hAnsi="Times New Roman" w:cs="Times New Roman"/>
          <w:sz w:val="28"/>
          <w:szCs w:val="28"/>
        </w:rPr>
        <w:t xml:space="preserve">en réalité à la promotion d’un révisionnisme historique et territorial, à la diffusion de désinformation russe et </w:t>
      </w:r>
      <w:r w:rsidR="008F226E" w:rsidRPr="008F226E">
        <w:rPr>
          <w:rFonts w:ascii="Times New Roman" w:hAnsi="Times New Roman" w:cs="Times New Roman"/>
          <w:color w:val="FF0000"/>
          <w:sz w:val="28"/>
          <w:szCs w:val="28"/>
        </w:rPr>
        <w:t xml:space="preserve">de </w:t>
      </w:r>
      <w:r w:rsidR="006D7896">
        <w:rPr>
          <w:rFonts w:ascii="Times New Roman" w:hAnsi="Times New Roman" w:cs="Times New Roman"/>
          <w:sz w:val="28"/>
          <w:szCs w:val="28"/>
        </w:rPr>
        <w:t xml:space="preserve">propagation </w:t>
      </w:r>
      <w:r w:rsidR="006B3787">
        <w:rPr>
          <w:rFonts w:ascii="Times New Roman" w:hAnsi="Times New Roman" w:cs="Times New Roman"/>
          <w:sz w:val="28"/>
          <w:szCs w:val="28"/>
        </w:rPr>
        <w:t xml:space="preserve">de haine envers l’Etat Ukrainien, </w:t>
      </w:r>
      <w:r w:rsidR="006D7896">
        <w:rPr>
          <w:rFonts w:ascii="Times New Roman" w:hAnsi="Times New Roman" w:cs="Times New Roman"/>
          <w:sz w:val="28"/>
          <w:szCs w:val="28"/>
        </w:rPr>
        <w:t>à la division de la société et, selon les services de sécurité Ukrainiens servent souvent de façade à des activités de renseignements. »</w:t>
      </w:r>
      <w:r w:rsidR="003A0036" w:rsidRPr="00056E21">
        <w:rPr>
          <w:rStyle w:val="FootnoteReference"/>
          <w:rFonts w:ascii="Times New Roman" w:hAnsi="Times New Roman" w:cs="Times New Roman"/>
          <w:sz w:val="28"/>
          <w:szCs w:val="28"/>
          <w:lang w:val="en-US"/>
        </w:rPr>
        <w:footnoteReference w:id="12"/>
      </w:r>
      <w:r w:rsidR="003A0036" w:rsidRPr="000C10B9">
        <w:rPr>
          <w:rFonts w:ascii="Times New Roman" w:hAnsi="Times New Roman" w:cs="Times New Roman"/>
          <w:sz w:val="28"/>
          <w:szCs w:val="28"/>
        </w:rPr>
        <w:t xml:space="preserve"> </w:t>
      </w:r>
    </w:p>
    <w:p w14:paraId="7734CBF7" w14:textId="02CD022A" w:rsidR="003A0036" w:rsidRPr="000C10B9" w:rsidRDefault="000C10B9" w:rsidP="003A0036">
      <w:pPr>
        <w:autoSpaceDE w:val="0"/>
        <w:autoSpaceDN w:val="0"/>
        <w:adjustRightInd w:val="0"/>
        <w:jc w:val="both"/>
        <w:rPr>
          <w:rFonts w:ascii="Times New Roman" w:hAnsi="Times New Roman" w:cs="Times New Roman"/>
          <w:b/>
          <w:sz w:val="28"/>
          <w:szCs w:val="28"/>
        </w:rPr>
      </w:pPr>
      <w:r w:rsidRPr="000C10B9">
        <w:rPr>
          <w:rFonts w:ascii="Times New Roman" w:hAnsi="Times New Roman" w:cs="Times New Roman"/>
          <w:b/>
          <w:sz w:val="28"/>
          <w:szCs w:val="28"/>
        </w:rPr>
        <w:t xml:space="preserve">Appel à l’expansionnisme spirituel et à l’éradication des « Forces du Mal » </w:t>
      </w:r>
    </w:p>
    <w:p w14:paraId="70DDD408" w14:textId="5C63BA8B" w:rsidR="003A0036" w:rsidRDefault="000C10B9" w:rsidP="00A92E6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En 2009, après l’invasion de la Géorgie en 2008 et avant l’annexion de la Crimée en 2014, le Patriarche Cyrille a </w:t>
      </w:r>
      <w:r w:rsidR="00A92E61">
        <w:rPr>
          <w:rFonts w:ascii="Times New Roman" w:hAnsi="Times New Roman" w:cs="Times New Roman"/>
          <w:sz w:val="28"/>
          <w:szCs w:val="28"/>
        </w:rPr>
        <w:t xml:space="preserve">souligné dans l’un de ses discours combien </w:t>
      </w:r>
      <w:r w:rsidR="00A92E61" w:rsidRPr="00A92E61">
        <w:rPr>
          <w:rFonts w:ascii="Times New Roman" w:hAnsi="Times New Roman" w:cs="Times New Roman"/>
          <w:b/>
          <w:sz w:val="28"/>
          <w:szCs w:val="28"/>
        </w:rPr>
        <w:t>les connexions spirituelles ont une valeur supérieure aux frontières nationales</w:t>
      </w:r>
      <w:r w:rsidR="00A92E61">
        <w:rPr>
          <w:rFonts w:ascii="Times New Roman" w:hAnsi="Times New Roman" w:cs="Times New Roman"/>
          <w:sz w:val="28"/>
          <w:szCs w:val="28"/>
        </w:rPr>
        <w:t>.</w:t>
      </w:r>
      <w:r w:rsidR="00FE23D1">
        <w:rPr>
          <w:rStyle w:val="FootnoteReference"/>
          <w:rFonts w:ascii="Times New Roman" w:hAnsi="Times New Roman" w:cs="Times New Roman"/>
          <w:sz w:val="28"/>
          <w:szCs w:val="28"/>
          <w:lang w:val="en-US"/>
        </w:rPr>
        <w:footnoteReference w:id="13"/>
      </w:r>
      <w:r w:rsidR="003A0036" w:rsidRPr="00A92E61">
        <w:rPr>
          <w:rFonts w:ascii="Times New Roman" w:hAnsi="Times New Roman" w:cs="Times New Roman"/>
          <w:sz w:val="28"/>
          <w:szCs w:val="28"/>
        </w:rPr>
        <w:t xml:space="preserve"> </w:t>
      </w:r>
    </w:p>
    <w:p w14:paraId="091C3A2F" w14:textId="1A79E129" w:rsidR="003A0036" w:rsidRDefault="000453A4" w:rsidP="000453A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L</w:t>
      </w:r>
      <w:r w:rsidR="00B52DC4">
        <w:rPr>
          <w:rFonts w:ascii="Times New Roman" w:hAnsi="Times New Roman" w:cs="Times New Roman"/>
          <w:sz w:val="28"/>
          <w:szCs w:val="28"/>
        </w:rPr>
        <w:t>es idées d’</w:t>
      </w:r>
      <w:r>
        <w:rPr>
          <w:rFonts w:ascii="Times New Roman" w:hAnsi="Times New Roman" w:cs="Times New Roman"/>
          <w:sz w:val="28"/>
          <w:szCs w:val="28"/>
        </w:rPr>
        <w:t xml:space="preserve">expansionnisme spirituel et </w:t>
      </w:r>
      <w:r w:rsidR="00B52DC4">
        <w:rPr>
          <w:rFonts w:ascii="Times New Roman" w:hAnsi="Times New Roman" w:cs="Times New Roman"/>
          <w:sz w:val="28"/>
          <w:szCs w:val="28"/>
        </w:rPr>
        <w:t>d</w:t>
      </w:r>
      <w:r>
        <w:rPr>
          <w:rFonts w:ascii="Times New Roman" w:hAnsi="Times New Roman" w:cs="Times New Roman"/>
          <w:sz w:val="28"/>
          <w:szCs w:val="28"/>
        </w:rPr>
        <w:t xml:space="preserve">’acclamation de la Russie comme la Troisième Rome et l’héritière de la « grandeur orthodoxe déchue de Byzance » ont été </w:t>
      </w:r>
      <w:r w:rsidR="004C5528">
        <w:rPr>
          <w:rFonts w:ascii="Times New Roman" w:hAnsi="Times New Roman" w:cs="Times New Roman"/>
          <w:sz w:val="28"/>
          <w:szCs w:val="28"/>
        </w:rPr>
        <w:t>promu</w:t>
      </w:r>
      <w:r w:rsidR="00B52DC4">
        <w:rPr>
          <w:rFonts w:ascii="Times New Roman" w:hAnsi="Times New Roman" w:cs="Times New Roman"/>
          <w:sz w:val="28"/>
          <w:szCs w:val="28"/>
        </w:rPr>
        <w:t>e</w:t>
      </w:r>
      <w:r w:rsidR="004C5528">
        <w:rPr>
          <w:rFonts w:ascii="Times New Roman" w:hAnsi="Times New Roman" w:cs="Times New Roman"/>
          <w:sz w:val="28"/>
          <w:szCs w:val="28"/>
        </w:rPr>
        <w:t xml:space="preserve">s </w:t>
      </w:r>
      <w:r>
        <w:rPr>
          <w:rFonts w:ascii="Times New Roman" w:hAnsi="Times New Roman" w:cs="Times New Roman"/>
          <w:sz w:val="28"/>
          <w:szCs w:val="28"/>
        </w:rPr>
        <w:t xml:space="preserve">de longue date aussi bien </w:t>
      </w:r>
      <w:r w:rsidR="00B52DC4">
        <w:rPr>
          <w:rFonts w:ascii="Times New Roman" w:hAnsi="Times New Roman" w:cs="Times New Roman"/>
          <w:sz w:val="28"/>
          <w:szCs w:val="28"/>
        </w:rPr>
        <w:t xml:space="preserve">par </w:t>
      </w:r>
      <w:r>
        <w:rPr>
          <w:rFonts w:ascii="Times New Roman" w:hAnsi="Times New Roman" w:cs="Times New Roman"/>
          <w:sz w:val="28"/>
          <w:szCs w:val="28"/>
        </w:rPr>
        <w:t xml:space="preserve">le Kremlin </w:t>
      </w:r>
      <w:r w:rsidR="00B52DC4">
        <w:rPr>
          <w:rFonts w:ascii="Times New Roman" w:hAnsi="Times New Roman" w:cs="Times New Roman"/>
          <w:sz w:val="28"/>
          <w:szCs w:val="28"/>
        </w:rPr>
        <w:t>et</w:t>
      </w:r>
      <w:r>
        <w:rPr>
          <w:rFonts w:ascii="Times New Roman" w:hAnsi="Times New Roman" w:cs="Times New Roman"/>
          <w:sz w:val="28"/>
          <w:szCs w:val="28"/>
        </w:rPr>
        <w:t xml:space="preserve"> la ROC.</w:t>
      </w:r>
      <w:r w:rsidR="003A0036" w:rsidRPr="00056E21">
        <w:rPr>
          <w:rStyle w:val="FootnoteReference"/>
          <w:rFonts w:ascii="Times New Roman" w:hAnsi="Times New Roman" w:cs="Times New Roman"/>
          <w:sz w:val="28"/>
          <w:szCs w:val="28"/>
          <w:lang w:val="en-US"/>
        </w:rPr>
        <w:footnoteReference w:id="14"/>
      </w:r>
      <w:r w:rsidR="003A0036" w:rsidRPr="000453A4">
        <w:rPr>
          <w:rFonts w:ascii="Times New Roman" w:hAnsi="Times New Roman" w:cs="Times New Roman"/>
          <w:sz w:val="28"/>
          <w:szCs w:val="28"/>
        </w:rPr>
        <w:t xml:space="preserve"> </w:t>
      </w:r>
    </w:p>
    <w:p w14:paraId="7AAB8160" w14:textId="2C3D4F07" w:rsidR="000453A4" w:rsidRDefault="004C5528" w:rsidP="000453A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Dans la même perspective, le Patriarche Cyrille de Moscou et toute la Russie a déclaré il y a trois ans, le 31 janvier 2019 : </w:t>
      </w:r>
    </w:p>
    <w:p w14:paraId="24D67361" w14:textId="55D8576D" w:rsidR="003A0036" w:rsidRPr="004C5528" w:rsidRDefault="004C5528" w:rsidP="003A0036">
      <w:pPr>
        <w:ind w:left="708"/>
        <w:jc w:val="both"/>
        <w:rPr>
          <w:rFonts w:ascii="Times New Roman" w:hAnsi="Times New Roman" w:cs="Times New Roman"/>
          <w:sz w:val="28"/>
          <w:szCs w:val="28"/>
        </w:rPr>
      </w:pPr>
      <w:r>
        <w:rPr>
          <w:rFonts w:ascii="Times New Roman" w:eastAsia="Times New Roman" w:hAnsi="Times New Roman" w:cs="Times New Roman"/>
          <w:sz w:val="28"/>
          <w:szCs w:val="28"/>
          <w:lang w:eastAsia="fr-FR"/>
        </w:rPr>
        <w:t>« </w:t>
      </w:r>
      <w:proofErr w:type="gramStart"/>
      <w:r w:rsidRPr="004C5528">
        <w:rPr>
          <w:rFonts w:ascii="Times New Roman" w:eastAsia="Times New Roman" w:hAnsi="Times New Roman" w:cs="Times New Roman"/>
          <w:b/>
          <w:sz w:val="28"/>
          <w:szCs w:val="28"/>
          <w:lang w:eastAsia="fr-FR"/>
        </w:rPr>
        <w:t>l’Ukraine</w:t>
      </w:r>
      <w:proofErr w:type="gramEnd"/>
      <w:r w:rsidRPr="004C5528">
        <w:rPr>
          <w:rFonts w:ascii="Times New Roman" w:eastAsia="Times New Roman" w:hAnsi="Times New Roman" w:cs="Times New Roman"/>
          <w:b/>
          <w:sz w:val="28"/>
          <w:szCs w:val="28"/>
          <w:lang w:eastAsia="fr-FR"/>
        </w:rPr>
        <w:t xml:space="preserve"> n’est pas à la périphérie de notre Église</w:t>
      </w:r>
      <w:r w:rsidRPr="00736C00">
        <w:rPr>
          <w:rFonts w:ascii="Times New Roman" w:eastAsia="Times New Roman" w:hAnsi="Times New Roman" w:cs="Times New Roman"/>
          <w:sz w:val="28"/>
          <w:szCs w:val="28"/>
          <w:lang w:eastAsia="fr-FR"/>
        </w:rPr>
        <w:t xml:space="preserve">. </w:t>
      </w:r>
      <w:r w:rsidRPr="006320CD">
        <w:rPr>
          <w:rFonts w:ascii="Times New Roman" w:eastAsia="Times New Roman" w:hAnsi="Times New Roman" w:cs="Times New Roman"/>
          <w:sz w:val="28"/>
          <w:szCs w:val="28"/>
          <w:lang w:val="fr-BE" w:eastAsia="fr-FR"/>
        </w:rPr>
        <w:t xml:space="preserve">Nous appelons Kiev la Mère de toutes les villes russes. </w:t>
      </w:r>
      <w:r w:rsidRPr="006320CD">
        <w:rPr>
          <w:rFonts w:ascii="Times New Roman" w:eastAsia="Times New Roman" w:hAnsi="Times New Roman" w:cs="Times New Roman"/>
          <w:b/>
          <w:sz w:val="28"/>
          <w:szCs w:val="28"/>
          <w:lang w:val="fr-BE" w:eastAsia="fr-FR"/>
        </w:rPr>
        <w:t>Kiev est notre Jérusalem. L’orthodoxie russe a commencé là</w:t>
      </w:r>
      <w:r w:rsidRPr="006320CD">
        <w:rPr>
          <w:rFonts w:ascii="Times New Roman" w:eastAsia="Times New Roman" w:hAnsi="Times New Roman" w:cs="Times New Roman"/>
          <w:sz w:val="28"/>
          <w:szCs w:val="28"/>
          <w:lang w:val="fr-BE" w:eastAsia="fr-FR"/>
        </w:rPr>
        <w:t xml:space="preserve">. </w:t>
      </w:r>
      <w:r w:rsidRPr="004C5528">
        <w:rPr>
          <w:rFonts w:ascii="Times New Roman" w:eastAsia="Times New Roman" w:hAnsi="Times New Roman" w:cs="Times New Roman"/>
          <w:sz w:val="28"/>
          <w:szCs w:val="28"/>
          <w:lang w:eastAsia="fr-FR"/>
        </w:rPr>
        <w:t>Il est impossible pour nous d’abandonner cette relation historique et spirituelle ».</w:t>
      </w:r>
      <w:r w:rsidR="00EB4453">
        <w:rPr>
          <w:rStyle w:val="FootnoteReference"/>
          <w:rFonts w:ascii="Times New Roman" w:hAnsi="Times New Roman" w:cs="Times New Roman"/>
          <w:sz w:val="28"/>
          <w:szCs w:val="28"/>
          <w:lang w:val="en-US"/>
        </w:rPr>
        <w:footnoteReference w:id="15"/>
      </w:r>
      <w:r w:rsidR="003A0036" w:rsidRPr="004C5528">
        <w:rPr>
          <w:rFonts w:ascii="Times New Roman" w:hAnsi="Times New Roman" w:cs="Times New Roman"/>
          <w:sz w:val="28"/>
          <w:szCs w:val="28"/>
        </w:rPr>
        <w:t> </w:t>
      </w:r>
    </w:p>
    <w:p w14:paraId="679EDB85" w14:textId="05C65B5B" w:rsidR="004C5528" w:rsidRDefault="00B509AA" w:rsidP="004C5528">
      <w:pPr>
        <w:jc w:val="both"/>
        <w:rPr>
          <w:rFonts w:ascii="Times New Roman" w:hAnsi="Times New Roman" w:cs="Times New Roman"/>
          <w:sz w:val="28"/>
          <w:szCs w:val="28"/>
        </w:rPr>
      </w:pPr>
      <w:r>
        <w:rPr>
          <w:rFonts w:ascii="Times New Roman" w:hAnsi="Times New Roman" w:cs="Times New Roman"/>
          <w:sz w:val="28"/>
          <w:szCs w:val="28"/>
        </w:rPr>
        <w:t xml:space="preserve">Avec ses sermons </w:t>
      </w:r>
      <w:r w:rsidR="00457885">
        <w:rPr>
          <w:rFonts w:ascii="Times New Roman" w:hAnsi="Times New Roman" w:cs="Times New Roman"/>
          <w:sz w:val="28"/>
          <w:szCs w:val="28"/>
        </w:rPr>
        <w:t xml:space="preserve">largement </w:t>
      </w:r>
      <w:r>
        <w:rPr>
          <w:rFonts w:ascii="Times New Roman" w:hAnsi="Times New Roman" w:cs="Times New Roman"/>
          <w:sz w:val="28"/>
          <w:szCs w:val="28"/>
        </w:rPr>
        <w:t xml:space="preserve">diffusés en Russie, le Patriarche Cyrille a </w:t>
      </w:r>
      <w:r w:rsidR="00C3388E">
        <w:rPr>
          <w:rFonts w:ascii="Times New Roman" w:hAnsi="Times New Roman" w:cs="Times New Roman"/>
          <w:sz w:val="28"/>
          <w:szCs w:val="28"/>
        </w:rPr>
        <w:t>donné une justification s</w:t>
      </w:r>
      <w:r w:rsidR="005C0B70">
        <w:rPr>
          <w:rFonts w:ascii="Times New Roman" w:hAnsi="Times New Roman" w:cs="Times New Roman"/>
          <w:sz w:val="28"/>
          <w:szCs w:val="28"/>
        </w:rPr>
        <w:t>pirituel</w:t>
      </w:r>
      <w:r w:rsidR="00C3388E">
        <w:rPr>
          <w:rFonts w:ascii="Times New Roman" w:hAnsi="Times New Roman" w:cs="Times New Roman"/>
          <w:sz w:val="28"/>
          <w:szCs w:val="28"/>
        </w:rPr>
        <w:t>le</w:t>
      </w:r>
      <w:r w:rsidR="005C0B70">
        <w:rPr>
          <w:rFonts w:ascii="Times New Roman" w:hAnsi="Times New Roman" w:cs="Times New Roman"/>
          <w:sz w:val="28"/>
          <w:szCs w:val="28"/>
        </w:rPr>
        <w:t xml:space="preserve"> </w:t>
      </w:r>
      <w:r w:rsidR="00C3388E">
        <w:rPr>
          <w:rFonts w:ascii="Times New Roman" w:hAnsi="Times New Roman" w:cs="Times New Roman"/>
          <w:sz w:val="28"/>
          <w:szCs w:val="28"/>
        </w:rPr>
        <w:t xml:space="preserve">à </w:t>
      </w:r>
      <w:r w:rsidR="005C0B70">
        <w:rPr>
          <w:rFonts w:ascii="Times New Roman" w:hAnsi="Times New Roman" w:cs="Times New Roman"/>
          <w:sz w:val="28"/>
          <w:szCs w:val="28"/>
        </w:rPr>
        <w:t xml:space="preserve">l’agression de l’Ukraine et </w:t>
      </w:r>
      <w:r w:rsidR="00C3388E">
        <w:rPr>
          <w:rFonts w:ascii="Times New Roman" w:hAnsi="Times New Roman" w:cs="Times New Roman"/>
          <w:sz w:val="28"/>
          <w:szCs w:val="28"/>
        </w:rPr>
        <w:t>apporté sa bénédiction à</w:t>
      </w:r>
      <w:r w:rsidR="005C0B70">
        <w:rPr>
          <w:rFonts w:ascii="Times New Roman" w:hAnsi="Times New Roman" w:cs="Times New Roman"/>
          <w:sz w:val="28"/>
          <w:szCs w:val="28"/>
        </w:rPr>
        <w:t xml:space="preserve"> tous ceux qui </w:t>
      </w:r>
      <w:r w:rsidR="00C3388E">
        <w:rPr>
          <w:rFonts w:ascii="Times New Roman" w:hAnsi="Times New Roman" w:cs="Times New Roman"/>
          <w:sz w:val="28"/>
          <w:szCs w:val="28"/>
        </w:rPr>
        <w:t xml:space="preserve">rempliraient cette mission divine, y compris aux crimes de guerre et crimes contre l’humanité qui s’en sont suivis. </w:t>
      </w:r>
    </w:p>
    <w:p w14:paraId="25AB7472" w14:textId="77777777" w:rsidR="00457885" w:rsidRPr="004C5528" w:rsidRDefault="00457885" w:rsidP="004C5528">
      <w:pPr>
        <w:jc w:val="both"/>
        <w:rPr>
          <w:rFonts w:ascii="Times New Roman" w:hAnsi="Times New Roman" w:cs="Times New Roman"/>
          <w:sz w:val="28"/>
          <w:szCs w:val="28"/>
        </w:rPr>
      </w:pPr>
    </w:p>
    <w:p w14:paraId="2E5C4118" w14:textId="77777777" w:rsidR="003A0036" w:rsidRPr="00457885" w:rsidRDefault="003A0036" w:rsidP="003A0036">
      <w:pPr>
        <w:autoSpaceDE w:val="0"/>
        <w:autoSpaceDN w:val="0"/>
        <w:adjustRightInd w:val="0"/>
        <w:jc w:val="center"/>
        <w:rPr>
          <w:rFonts w:ascii="Times New Roman" w:eastAsia="Times New Roman" w:hAnsi="Times New Roman" w:cs="Times New Roman"/>
          <w:b/>
          <w:sz w:val="28"/>
          <w:szCs w:val="28"/>
          <w:lang w:eastAsia="fr-FR"/>
        </w:rPr>
      </w:pPr>
      <w:r w:rsidRPr="00457885">
        <w:rPr>
          <w:rFonts w:ascii="Times New Roman" w:eastAsia="Times New Roman" w:hAnsi="Times New Roman" w:cs="Times New Roman"/>
          <w:b/>
          <w:sz w:val="28"/>
          <w:szCs w:val="28"/>
          <w:lang w:eastAsia="fr-FR"/>
        </w:rPr>
        <w:t>III - CONCLUSION</w:t>
      </w:r>
    </w:p>
    <w:p w14:paraId="3D9F10B5" w14:textId="58FC6844" w:rsidR="00457885" w:rsidRPr="00457885" w:rsidRDefault="00457885" w:rsidP="003A0036">
      <w:pPr>
        <w:jc w:val="both"/>
        <w:rPr>
          <w:rFonts w:ascii="Times New Roman" w:eastAsia="Times New Roman" w:hAnsi="Times New Roman" w:cs="Times New Roman"/>
          <w:sz w:val="28"/>
          <w:szCs w:val="28"/>
          <w:lang w:eastAsia="fr-FR"/>
        </w:rPr>
      </w:pPr>
      <w:r w:rsidRPr="00457885">
        <w:rPr>
          <w:rFonts w:ascii="Times New Roman" w:eastAsia="Times New Roman" w:hAnsi="Times New Roman" w:cs="Times New Roman"/>
          <w:sz w:val="28"/>
          <w:szCs w:val="28"/>
          <w:lang w:eastAsia="fr-FR"/>
        </w:rPr>
        <w:t xml:space="preserve">Tout ce qui précède </w:t>
      </w:r>
      <w:r>
        <w:rPr>
          <w:rFonts w:ascii="Times New Roman" w:eastAsia="Times New Roman" w:hAnsi="Times New Roman" w:cs="Times New Roman"/>
          <w:sz w:val="28"/>
          <w:szCs w:val="28"/>
          <w:lang w:eastAsia="fr-FR"/>
        </w:rPr>
        <w:t xml:space="preserve">montre que le Patriarche Cyrille de Moscou et toute la Russie a inspiré, incité, justifié et apporté son aide à la commission de crimes de guerre (article 8) et crimes contre l’humanité (article 7) commis par les forces armées russes en Ukraine. </w:t>
      </w:r>
    </w:p>
    <w:p w14:paraId="452D1C57" w14:textId="2B44D7BF" w:rsidR="00457885" w:rsidRDefault="00457885" w:rsidP="003A0036">
      <w:pPr>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Dans son arrêt </w:t>
      </w:r>
      <w:r w:rsidRPr="009735AA">
        <w:rPr>
          <w:rFonts w:ascii="Times New Roman" w:eastAsia="Times New Roman" w:hAnsi="Times New Roman" w:cs="Times New Roman"/>
          <w:i/>
          <w:sz w:val="28"/>
          <w:szCs w:val="28"/>
          <w:lang w:eastAsia="fr-FR"/>
        </w:rPr>
        <w:t>Bemba et autres</w:t>
      </w:r>
      <w:r>
        <w:rPr>
          <w:rFonts w:ascii="Times New Roman" w:eastAsia="Times New Roman" w:hAnsi="Times New Roman" w:cs="Times New Roman"/>
          <w:sz w:val="28"/>
          <w:szCs w:val="28"/>
          <w:lang w:eastAsia="fr-FR"/>
        </w:rPr>
        <w:t xml:space="preserve"> du 19 octobre 2016, la Cour pénale internationale a jugé : </w:t>
      </w:r>
    </w:p>
    <w:p w14:paraId="3431F8D8" w14:textId="74FCE7BB" w:rsidR="0095176E" w:rsidRDefault="009735AA" w:rsidP="00E237C7">
      <w:pPr>
        <w:ind w:left="708"/>
        <w:jc w:val="both"/>
        <w:rPr>
          <w:rFonts w:ascii="Times New Roman" w:hAnsi="Times New Roman" w:cs="Times New Roman"/>
          <w:sz w:val="28"/>
          <w:szCs w:val="28"/>
        </w:rPr>
      </w:pPr>
      <w:r w:rsidRPr="009735AA">
        <w:rPr>
          <w:rFonts w:ascii="Times New Roman" w:hAnsi="Times New Roman" w:cs="Times New Roman"/>
          <w:sz w:val="28"/>
          <w:szCs w:val="28"/>
        </w:rPr>
        <w:t xml:space="preserve">89. S’agissant du « concours », l’Oxford </w:t>
      </w:r>
      <w:proofErr w:type="spellStart"/>
      <w:r w:rsidRPr="009735AA">
        <w:rPr>
          <w:rFonts w:ascii="Times New Roman" w:hAnsi="Times New Roman" w:cs="Times New Roman"/>
          <w:sz w:val="28"/>
          <w:szCs w:val="28"/>
        </w:rPr>
        <w:t>Dictionary</w:t>
      </w:r>
      <w:proofErr w:type="spellEnd"/>
      <w:r w:rsidRPr="009735AA">
        <w:rPr>
          <w:rFonts w:ascii="Times New Roman" w:hAnsi="Times New Roman" w:cs="Times New Roman"/>
          <w:sz w:val="28"/>
          <w:szCs w:val="28"/>
        </w:rPr>
        <w:t xml:space="preserve"> définit le terme « </w:t>
      </w:r>
      <w:proofErr w:type="spellStart"/>
      <w:r w:rsidRPr="009735AA">
        <w:rPr>
          <w:rFonts w:ascii="Times New Roman" w:hAnsi="Times New Roman" w:cs="Times New Roman"/>
          <w:sz w:val="28"/>
          <w:szCs w:val="28"/>
        </w:rPr>
        <w:t>abet</w:t>
      </w:r>
      <w:proofErr w:type="spellEnd"/>
      <w:r w:rsidRPr="009735AA">
        <w:rPr>
          <w:rFonts w:ascii="Times New Roman" w:hAnsi="Times New Roman" w:cs="Times New Roman"/>
          <w:sz w:val="28"/>
          <w:szCs w:val="28"/>
        </w:rPr>
        <w:t xml:space="preserve">» comme le fait « d’encourager ou d’aider (quelqu’un) à faire quelque chose de mal, en particulier à commettre un crime ». Pour la Chambre, ce terme renvoie à l’assistance morale ou psychologique que le complice apporte à l’auteur principal, sous la forme d’encouragements, voire d’un regard favorable, pour la commission de l’infraction en question. </w:t>
      </w:r>
      <w:r w:rsidRPr="006320CD">
        <w:rPr>
          <w:rFonts w:ascii="Times New Roman" w:hAnsi="Times New Roman" w:cs="Times New Roman"/>
          <w:sz w:val="28"/>
          <w:szCs w:val="28"/>
          <w:lang w:val="fr-BE"/>
        </w:rPr>
        <w:t xml:space="preserve">Il n’est pas nécessaire que l’encouragement ou le soutien apportés soient explicites. </w:t>
      </w:r>
      <w:r w:rsidRPr="009735AA">
        <w:rPr>
          <w:rFonts w:ascii="Times New Roman" w:hAnsi="Times New Roman" w:cs="Times New Roman"/>
          <w:sz w:val="28"/>
          <w:szCs w:val="28"/>
        </w:rPr>
        <w:t xml:space="preserve">Dans certaines circonstances, le fait ne serait-ce que d’être présent sur les </w:t>
      </w:r>
      <w:r w:rsidRPr="009735AA">
        <w:rPr>
          <w:rFonts w:ascii="Times New Roman" w:hAnsi="Times New Roman" w:cs="Times New Roman"/>
          <w:sz w:val="28"/>
          <w:szCs w:val="28"/>
        </w:rPr>
        <w:lastRenderedPageBreak/>
        <w:t>lieux du crime (ou à</w:t>
      </w:r>
      <w:r>
        <w:rPr>
          <w:rFonts w:ascii="Times New Roman" w:hAnsi="Times New Roman" w:cs="Times New Roman"/>
          <w:sz w:val="28"/>
          <w:szCs w:val="28"/>
        </w:rPr>
        <w:t xml:space="preserve"> </w:t>
      </w:r>
      <w:r w:rsidRPr="009735AA">
        <w:rPr>
          <w:rFonts w:ascii="Times New Roman" w:hAnsi="Times New Roman" w:cs="Times New Roman"/>
          <w:sz w:val="28"/>
          <w:szCs w:val="28"/>
        </w:rPr>
        <w:t>proximité) en tant que « spectateur silencieux » peut être interprété comme une approbation tacite ou un encouragement</w:t>
      </w:r>
      <w:r w:rsidR="0095176E" w:rsidRPr="009735AA">
        <w:rPr>
          <w:rFonts w:ascii="Times New Roman" w:hAnsi="Times New Roman" w:cs="Times New Roman"/>
          <w:sz w:val="28"/>
          <w:szCs w:val="28"/>
        </w:rPr>
        <w:t>.</w:t>
      </w:r>
      <w:r w:rsidR="00CE7A2D">
        <w:rPr>
          <w:rStyle w:val="FootnoteReference"/>
          <w:rFonts w:ascii="Times New Roman" w:hAnsi="Times New Roman" w:cs="Times New Roman"/>
          <w:sz w:val="28"/>
          <w:szCs w:val="28"/>
          <w:lang w:val="en-US"/>
        </w:rPr>
        <w:footnoteReference w:id="16"/>
      </w:r>
      <w:r w:rsidRPr="009735AA">
        <w:rPr>
          <w:rFonts w:ascii="Times New Roman" w:hAnsi="Times New Roman" w:cs="Times New Roman"/>
          <w:sz w:val="28"/>
          <w:szCs w:val="28"/>
        </w:rPr>
        <w:t xml:space="preserve"> </w:t>
      </w:r>
    </w:p>
    <w:p w14:paraId="3F032C5E" w14:textId="7FA7B85B" w:rsidR="00B12255" w:rsidRDefault="006E6024" w:rsidP="00B12255">
      <w:pPr>
        <w:jc w:val="both"/>
        <w:rPr>
          <w:rFonts w:ascii="Times New Roman" w:eastAsia="Times New Roman" w:hAnsi="Times New Roman" w:cs="Times New Roman"/>
          <w:iCs/>
          <w:sz w:val="28"/>
          <w:szCs w:val="28"/>
          <w:lang w:eastAsia="fr-FR"/>
        </w:rPr>
      </w:pPr>
      <w:r w:rsidRPr="002130BE">
        <w:rPr>
          <w:rFonts w:ascii="Times New Roman" w:eastAsia="Times New Roman" w:hAnsi="Times New Roman" w:cs="Times New Roman"/>
          <w:i/>
          <w:iCs/>
          <w:sz w:val="28"/>
          <w:szCs w:val="28"/>
          <w:lang w:eastAsia="fr-FR"/>
        </w:rPr>
        <w:t xml:space="preserve">Human </w:t>
      </w:r>
      <w:proofErr w:type="spellStart"/>
      <w:r w:rsidRPr="002130BE">
        <w:rPr>
          <w:rFonts w:ascii="Times New Roman" w:eastAsia="Times New Roman" w:hAnsi="Times New Roman" w:cs="Times New Roman"/>
          <w:i/>
          <w:iCs/>
          <w:sz w:val="28"/>
          <w:szCs w:val="28"/>
          <w:lang w:eastAsia="fr-FR"/>
        </w:rPr>
        <w:t>Rights</w:t>
      </w:r>
      <w:proofErr w:type="spellEnd"/>
      <w:r w:rsidRPr="002130BE">
        <w:rPr>
          <w:rFonts w:ascii="Times New Roman" w:eastAsia="Times New Roman" w:hAnsi="Times New Roman" w:cs="Times New Roman"/>
          <w:i/>
          <w:iCs/>
          <w:sz w:val="28"/>
          <w:szCs w:val="28"/>
          <w:lang w:eastAsia="fr-FR"/>
        </w:rPr>
        <w:t xml:space="preserve"> </w:t>
      </w:r>
      <w:proofErr w:type="spellStart"/>
      <w:r w:rsidRPr="002130BE">
        <w:rPr>
          <w:rFonts w:ascii="Times New Roman" w:eastAsia="Times New Roman" w:hAnsi="Times New Roman" w:cs="Times New Roman"/>
          <w:i/>
          <w:iCs/>
          <w:sz w:val="28"/>
          <w:szCs w:val="28"/>
          <w:lang w:eastAsia="fr-FR"/>
        </w:rPr>
        <w:t>Without</w:t>
      </w:r>
      <w:proofErr w:type="spellEnd"/>
      <w:r w:rsidRPr="002130BE">
        <w:rPr>
          <w:rFonts w:ascii="Times New Roman" w:eastAsia="Times New Roman" w:hAnsi="Times New Roman" w:cs="Times New Roman"/>
          <w:i/>
          <w:iCs/>
          <w:sz w:val="28"/>
          <w:szCs w:val="28"/>
          <w:lang w:eastAsia="fr-FR"/>
        </w:rPr>
        <w:t xml:space="preserve"> </w:t>
      </w:r>
      <w:proofErr w:type="spellStart"/>
      <w:r w:rsidRPr="002130BE">
        <w:rPr>
          <w:rFonts w:ascii="Times New Roman" w:eastAsia="Times New Roman" w:hAnsi="Times New Roman" w:cs="Times New Roman"/>
          <w:i/>
          <w:iCs/>
          <w:sz w:val="28"/>
          <w:szCs w:val="28"/>
          <w:lang w:eastAsia="fr-FR"/>
        </w:rPr>
        <w:t>Frontiers</w:t>
      </w:r>
      <w:proofErr w:type="spellEnd"/>
      <w:r w:rsidRPr="002130BE">
        <w:rPr>
          <w:rFonts w:ascii="Times New Roman" w:eastAsia="Times New Roman" w:hAnsi="Times New Roman" w:cs="Times New Roman"/>
          <w:iCs/>
          <w:sz w:val="28"/>
          <w:szCs w:val="28"/>
          <w:lang w:eastAsia="fr-FR"/>
        </w:rPr>
        <w:t xml:space="preserve"> </w:t>
      </w:r>
      <w:r w:rsidR="002130BE" w:rsidRPr="002130BE">
        <w:rPr>
          <w:rFonts w:ascii="Times New Roman" w:eastAsia="Times New Roman" w:hAnsi="Times New Roman" w:cs="Times New Roman"/>
          <w:iCs/>
          <w:sz w:val="28"/>
          <w:szCs w:val="28"/>
          <w:lang w:eastAsia="fr-FR"/>
        </w:rPr>
        <w:t xml:space="preserve">se réjouit de l’ouverture d’une enquête sur de possibles crimes commis en </w:t>
      </w:r>
      <w:r w:rsidR="002130BE">
        <w:rPr>
          <w:rFonts w:ascii="Times New Roman" w:eastAsia="Times New Roman" w:hAnsi="Times New Roman" w:cs="Times New Roman"/>
          <w:iCs/>
          <w:sz w:val="28"/>
          <w:szCs w:val="28"/>
          <w:lang w:eastAsia="fr-FR"/>
        </w:rPr>
        <w:t xml:space="preserve">Ukraine aux termes du Statut de Rome. </w:t>
      </w:r>
    </w:p>
    <w:p w14:paraId="632AE533" w14:textId="2BB7F1C2" w:rsidR="002130BE" w:rsidRDefault="000E73F4" w:rsidP="00B12255">
      <w:pPr>
        <w:jc w:val="both"/>
        <w:rPr>
          <w:rFonts w:ascii="Times New Roman" w:eastAsia="Times New Roman" w:hAnsi="Times New Roman" w:cs="Times New Roman"/>
          <w:iCs/>
          <w:sz w:val="28"/>
          <w:szCs w:val="28"/>
          <w:lang w:eastAsia="fr-FR"/>
        </w:rPr>
      </w:pPr>
      <w:r>
        <w:rPr>
          <w:rFonts w:ascii="Times New Roman" w:eastAsia="Times New Roman" w:hAnsi="Times New Roman" w:cs="Times New Roman"/>
          <w:iCs/>
          <w:sz w:val="28"/>
          <w:szCs w:val="28"/>
          <w:lang w:eastAsia="fr-FR"/>
        </w:rPr>
        <w:t>Nous apprécions l’</w:t>
      </w:r>
      <w:r w:rsidR="003C1E21">
        <w:rPr>
          <w:rFonts w:ascii="Times New Roman" w:eastAsia="Times New Roman" w:hAnsi="Times New Roman" w:cs="Times New Roman"/>
          <w:iCs/>
          <w:sz w:val="28"/>
          <w:szCs w:val="28"/>
          <w:lang w:eastAsia="fr-FR"/>
        </w:rPr>
        <w:t xml:space="preserve">investigation visant à identifier leurs auteurs, y compris en tentant de remonter la chaîne de commande jusqu’au Président Vladimir Poutine. </w:t>
      </w:r>
    </w:p>
    <w:p w14:paraId="4AC26888" w14:textId="6A597D3D" w:rsidR="003C1E21" w:rsidRDefault="003C1E21" w:rsidP="00B12255">
      <w:pPr>
        <w:jc w:val="both"/>
        <w:rPr>
          <w:rFonts w:ascii="Times New Roman" w:eastAsia="Times New Roman" w:hAnsi="Times New Roman" w:cs="Times New Roman"/>
          <w:iCs/>
          <w:sz w:val="28"/>
          <w:szCs w:val="28"/>
          <w:lang w:eastAsia="fr-FR"/>
        </w:rPr>
      </w:pPr>
      <w:r>
        <w:rPr>
          <w:rFonts w:ascii="Times New Roman" w:eastAsia="Times New Roman" w:hAnsi="Times New Roman" w:cs="Times New Roman"/>
          <w:iCs/>
          <w:sz w:val="28"/>
          <w:szCs w:val="28"/>
          <w:lang w:eastAsia="fr-FR"/>
        </w:rPr>
        <w:t>Nous sollicitons du Procureur qu’il veuille bien inclure les faits ci-dessus</w:t>
      </w:r>
      <w:r w:rsidR="00F92340">
        <w:rPr>
          <w:rFonts w:ascii="Times New Roman" w:eastAsia="Times New Roman" w:hAnsi="Times New Roman" w:cs="Times New Roman"/>
          <w:iCs/>
          <w:sz w:val="28"/>
          <w:szCs w:val="28"/>
          <w:lang w:eastAsia="fr-FR"/>
        </w:rPr>
        <w:t xml:space="preserve"> détaillés</w:t>
      </w:r>
      <w:r>
        <w:rPr>
          <w:rFonts w:ascii="Times New Roman" w:eastAsia="Times New Roman" w:hAnsi="Times New Roman" w:cs="Times New Roman"/>
          <w:iCs/>
          <w:sz w:val="28"/>
          <w:szCs w:val="28"/>
          <w:lang w:eastAsia="fr-FR"/>
        </w:rPr>
        <w:t xml:space="preserve"> dans l’enquête en cours afin d’établir </w:t>
      </w:r>
      <w:r w:rsidR="004937A1">
        <w:rPr>
          <w:rFonts w:ascii="Times New Roman" w:eastAsia="Times New Roman" w:hAnsi="Times New Roman" w:cs="Times New Roman"/>
          <w:iCs/>
          <w:sz w:val="28"/>
          <w:szCs w:val="28"/>
          <w:lang w:eastAsia="fr-FR"/>
        </w:rPr>
        <w:t>la</w:t>
      </w:r>
      <w:r>
        <w:rPr>
          <w:rFonts w:ascii="Times New Roman" w:eastAsia="Times New Roman" w:hAnsi="Times New Roman" w:cs="Times New Roman"/>
          <w:iCs/>
          <w:sz w:val="28"/>
          <w:szCs w:val="28"/>
          <w:lang w:eastAsia="fr-FR"/>
        </w:rPr>
        <w:t xml:space="preserve"> responsabilité éventuelle du Patriarche Cyrille pour</w:t>
      </w:r>
      <w:r w:rsidR="004937A1">
        <w:rPr>
          <w:rFonts w:ascii="Times New Roman" w:eastAsia="Times New Roman" w:hAnsi="Times New Roman" w:cs="Times New Roman"/>
          <w:iCs/>
          <w:sz w:val="28"/>
          <w:szCs w:val="28"/>
          <w:lang w:eastAsia="fr-FR"/>
        </w:rPr>
        <w:t xml:space="preserve"> sa</w:t>
      </w:r>
      <w:r>
        <w:rPr>
          <w:rFonts w:ascii="Times New Roman" w:eastAsia="Times New Roman" w:hAnsi="Times New Roman" w:cs="Times New Roman"/>
          <w:iCs/>
          <w:sz w:val="28"/>
          <w:szCs w:val="28"/>
          <w:lang w:eastAsia="fr-FR"/>
        </w:rPr>
        <w:t xml:space="preserve"> complicité avec le</w:t>
      </w:r>
      <w:r w:rsidR="00F92340">
        <w:rPr>
          <w:rFonts w:ascii="Times New Roman" w:eastAsia="Times New Roman" w:hAnsi="Times New Roman" w:cs="Times New Roman"/>
          <w:iCs/>
          <w:sz w:val="28"/>
          <w:szCs w:val="28"/>
          <w:lang w:eastAsia="fr-FR"/>
        </w:rPr>
        <w:t>ur</w:t>
      </w:r>
      <w:r>
        <w:rPr>
          <w:rFonts w:ascii="Times New Roman" w:eastAsia="Times New Roman" w:hAnsi="Times New Roman" w:cs="Times New Roman"/>
          <w:iCs/>
          <w:sz w:val="28"/>
          <w:szCs w:val="28"/>
          <w:lang w:eastAsia="fr-FR"/>
        </w:rPr>
        <w:t xml:space="preserve">s auteurs. </w:t>
      </w:r>
    </w:p>
    <w:p w14:paraId="0CB5E373" w14:textId="77777777" w:rsidR="003C1E21" w:rsidRPr="002130BE" w:rsidRDefault="003C1E21" w:rsidP="00B12255">
      <w:pPr>
        <w:jc w:val="both"/>
        <w:rPr>
          <w:rFonts w:ascii="Times New Roman" w:eastAsia="Times New Roman" w:hAnsi="Times New Roman" w:cs="Times New Roman"/>
          <w:sz w:val="28"/>
          <w:szCs w:val="28"/>
          <w:lang w:eastAsia="fr-FR"/>
        </w:rPr>
      </w:pPr>
    </w:p>
    <w:p w14:paraId="1E4B2261" w14:textId="77777777" w:rsidR="00167243" w:rsidRPr="000557FC" w:rsidRDefault="00167243" w:rsidP="00167243">
      <w:pPr>
        <w:jc w:val="both"/>
        <w:rPr>
          <w:rFonts w:ascii="Times New Roman" w:eastAsia="Times New Roman" w:hAnsi="Times New Roman" w:cs="Times New Roman"/>
          <w:sz w:val="28"/>
          <w:szCs w:val="28"/>
          <w:lang w:eastAsia="fr-FR"/>
        </w:rPr>
      </w:pPr>
    </w:p>
    <w:p w14:paraId="2FBA5C71" w14:textId="77777777" w:rsidR="004305BF" w:rsidRPr="000557FC" w:rsidRDefault="004305BF" w:rsidP="00EB432F">
      <w:pPr>
        <w:pStyle w:val="Default"/>
        <w:rPr>
          <w:sz w:val="28"/>
          <w:szCs w:val="28"/>
        </w:rPr>
      </w:pPr>
    </w:p>
    <w:p w14:paraId="3B56162A" w14:textId="77777777" w:rsidR="00EB432F" w:rsidRPr="000557FC" w:rsidRDefault="00EB432F" w:rsidP="00F7352E">
      <w:pPr>
        <w:jc w:val="both"/>
        <w:rPr>
          <w:rFonts w:ascii="Times New Roman" w:eastAsia="Times New Roman" w:hAnsi="Times New Roman" w:cs="Times New Roman"/>
          <w:sz w:val="28"/>
          <w:szCs w:val="28"/>
          <w:lang w:eastAsia="fr-FR"/>
        </w:rPr>
      </w:pPr>
    </w:p>
    <w:sectPr w:rsidR="00EB432F" w:rsidRPr="000557F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32B0" w14:textId="77777777" w:rsidR="001E36AB" w:rsidRDefault="001E36AB" w:rsidP="002053F9">
      <w:pPr>
        <w:spacing w:after="0" w:line="240" w:lineRule="auto"/>
      </w:pPr>
      <w:r>
        <w:separator/>
      </w:r>
    </w:p>
  </w:endnote>
  <w:endnote w:type="continuationSeparator" w:id="0">
    <w:p w14:paraId="196F2D21" w14:textId="77777777" w:rsidR="001E36AB" w:rsidRDefault="001E36AB" w:rsidP="00205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94BC" w14:textId="77777777" w:rsidR="001E36AB" w:rsidRDefault="001E36AB" w:rsidP="002053F9">
      <w:pPr>
        <w:spacing w:after="0" w:line="240" w:lineRule="auto"/>
      </w:pPr>
      <w:r>
        <w:separator/>
      </w:r>
    </w:p>
  </w:footnote>
  <w:footnote w:type="continuationSeparator" w:id="0">
    <w:p w14:paraId="5AA9E651" w14:textId="77777777" w:rsidR="001E36AB" w:rsidRDefault="001E36AB" w:rsidP="002053F9">
      <w:pPr>
        <w:spacing w:after="0" w:line="240" w:lineRule="auto"/>
      </w:pPr>
      <w:r>
        <w:continuationSeparator/>
      </w:r>
    </w:p>
  </w:footnote>
  <w:footnote w:id="1">
    <w:p w14:paraId="386D44E1" w14:textId="439AA760" w:rsidR="00537AA6" w:rsidRPr="00C402B8" w:rsidRDefault="00537AA6" w:rsidP="00003631">
      <w:pPr>
        <w:pStyle w:val="FootnoteText"/>
        <w:jc w:val="both"/>
        <w:rPr>
          <w:rFonts w:ascii="Times New Roman" w:hAnsi="Times New Roman" w:cs="Times New Roman"/>
          <w:sz w:val="24"/>
          <w:szCs w:val="24"/>
        </w:rPr>
      </w:pPr>
      <w:r w:rsidRPr="00003631">
        <w:rPr>
          <w:rStyle w:val="FootnoteReference"/>
          <w:rFonts w:ascii="Times New Roman" w:hAnsi="Times New Roman" w:cs="Times New Roman"/>
          <w:sz w:val="24"/>
          <w:szCs w:val="24"/>
        </w:rPr>
        <w:footnoteRef/>
      </w:r>
      <w:r w:rsidRPr="00C402B8">
        <w:rPr>
          <w:rFonts w:ascii="Times New Roman" w:hAnsi="Times New Roman" w:cs="Times New Roman"/>
          <w:sz w:val="24"/>
          <w:szCs w:val="24"/>
        </w:rPr>
        <w:t xml:space="preserve"> </w:t>
      </w:r>
      <w:r>
        <w:rPr>
          <w:rFonts w:ascii="Arial" w:hAnsi="Arial" w:cs="Arial"/>
          <w:b/>
          <w:bCs/>
          <w:color w:val="6679B4"/>
          <w:sz w:val="19"/>
          <w:szCs w:val="19"/>
          <w:shd w:val="clear" w:color="auto" w:fill="FFFFFF"/>
        </w:rPr>
        <w:t> </w:t>
      </w:r>
      <w:r w:rsidRPr="00C402B8">
        <w:rPr>
          <w:rFonts w:ascii="Times New Roman" w:hAnsi="Times New Roman" w:cs="Times New Roman"/>
          <w:color w:val="000000" w:themeColor="text1"/>
          <w:sz w:val="24"/>
          <w:szCs w:val="24"/>
        </w:rPr>
        <w:t xml:space="preserve">Résolution du Parlement européen du 7 avril 2022 sur la répression croissante en Russie, y compris le cas d’Alexeï </w:t>
      </w:r>
      <w:proofErr w:type="spellStart"/>
      <w:r w:rsidRPr="00C402B8">
        <w:rPr>
          <w:rFonts w:ascii="Times New Roman" w:hAnsi="Times New Roman" w:cs="Times New Roman"/>
          <w:color w:val="000000" w:themeColor="text1"/>
          <w:sz w:val="24"/>
          <w:szCs w:val="24"/>
        </w:rPr>
        <w:t>Navalny</w:t>
      </w:r>
      <w:proofErr w:type="spellEnd"/>
      <w:r>
        <w:rPr>
          <w:rFonts w:ascii="Arial" w:hAnsi="Arial" w:cs="Arial"/>
          <w:b/>
          <w:bCs/>
          <w:color w:val="6679B4"/>
          <w:sz w:val="19"/>
          <w:szCs w:val="19"/>
          <w:shd w:val="clear" w:color="auto" w:fill="FFFFFF"/>
        </w:rPr>
        <w:t xml:space="preserve"> : </w:t>
      </w:r>
      <w:hyperlink r:id="rId1" w:history="1">
        <w:r w:rsidR="000557FC" w:rsidRPr="00CC50EB">
          <w:rPr>
            <w:rStyle w:val="Hyperlink"/>
            <w:rFonts w:ascii="Times New Roman" w:eastAsia="Times New Roman" w:hAnsi="Times New Roman" w:cs="Times New Roman"/>
            <w:sz w:val="24"/>
            <w:szCs w:val="24"/>
            <w:lang w:eastAsia="fr-FR"/>
          </w:rPr>
          <w:t>https://www.europarl.europa.eu/doceo/document/TA-9-2022-0125_FR.html</w:t>
        </w:r>
      </w:hyperlink>
      <w:r w:rsidR="000557FC">
        <w:rPr>
          <w:rFonts w:ascii="Times New Roman" w:eastAsia="Times New Roman" w:hAnsi="Times New Roman" w:cs="Times New Roman"/>
          <w:sz w:val="24"/>
          <w:szCs w:val="24"/>
          <w:lang w:eastAsia="fr-FR"/>
        </w:rPr>
        <w:t>.</w:t>
      </w:r>
    </w:p>
  </w:footnote>
  <w:footnote w:id="2">
    <w:p w14:paraId="296BAFC4" w14:textId="7BB367EE" w:rsidR="00537AA6" w:rsidRPr="00216061" w:rsidRDefault="00537AA6" w:rsidP="00AE54F2">
      <w:pPr>
        <w:pStyle w:val="FootnoteText"/>
      </w:pPr>
      <w:r w:rsidRPr="00003631">
        <w:rPr>
          <w:rStyle w:val="FootnoteReference"/>
          <w:rFonts w:ascii="Times New Roman" w:hAnsi="Times New Roman" w:cs="Times New Roman"/>
          <w:color w:val="000000" w:themeColor="text1"/>
          <w:sz w:val="24"/>
          <w:szCs w:val="24"/>
        </w:rPr>
        <w:footnoteRef/>
      </w:r>
      <w:r w:rsidRPr="00216061">
        <w:rPr>
          <w:rFonts w:ascii="Times New Roman" w:hAnsi="Times New Roman" w:cs="Times New Roman"/>
          <w:color w:val="000000" w:themeColor="text1"/>
          <w:sz w:val="24"/>
          <w:szCs w:val="24"/>
        </w:rPr>
        <w:t xml:space="preserve"> Message mis en ligne sur le site web de l’</w:t>
      </w:r>
      <w:r w:rsidR="00AE54F2">
        <w:rPr>
          <w:rFonts w:ascii="Times New Roman" w:hAnsi="Times New Roman" w:cs="Times New Roman"/>
          <w:color w:val="000000" w:themeColor="text1"/>
          <w:sz w:val="24"/>
          <w:szCs w:val="24"/>
        </w:rPr>
        <w:t xml:space="preserve">Eglise orthodoxe russe : </w:t>
      </w:r>
      <w:hyperlink r:id="rId2" w:history="1">
        <w:r w:rsidRPr="00216061">
          <w:rPr>
            <w:rStyle w:val="Hyperlink"/>
            <w:rFonts w:ascii="Times New Roman" w:hAnsi="Times New Roman" w:cs="Times New Roman"/>
            <w:color w:val="auto"/>
            <w:sz w:val="24"/>
            <w:szCs w:val="24"/>
          </w:rPr>
          <w:t>http://www.patriarchia.ru/db/text/5900861.html</w:t>
        </w:r>
      </w:hyperlink>
      <w:r w:rsidR="00AB4EED">
        <w:rPr>
          <w:rStyle w:val="Hyperlink"/>
          <w:rFonts w:ascii="Times New Roman" w:hAnsi="Times New Roman" w:cs="Times New Roman"/>
          <w:color w:val="auto"/>
          <w:sz w:val="24"/>
          <w:szCs w:val="24"/>
        </w:rPr>
        <w:t xml:space="preserve">. </w:t>
      </w:r>
      <w:r w:rsidR="00AB4EED">
        <w:rPr>
          <w:rFonts w:ascii="Times New Roman" w:hAnsi="Times New Roman" w:cs="Times New Roman"/>
          <w:sz w:val="24"/>
          <w:szCs w:val="24"/>
        </w:rPr>
        <w:t xml:space="preserve"> </w:t>
      </w:r>
      <w:r>
        <w:rPr>
          <w:rFonts w:ascii="Times New Roman" w:hAnsi="Times New Roman" w:cs="Times New Roman"/>
          <w:sz w:val="24"/>
          <w:szCs w:val="24"/>
        </w:rPr>
        <w:t xml:space="preserve"> </w:t>
      </w:r>
    </w:p>
  </w:footnote>
  <w:footnote w:id="3">
    <w:p w14:paraId="783DDB44" w14:textId="6ED4D74D" w:rsidR="00537AA6" w:rsidRPr="000E4305" w:rsidRDefault="00537AA6">
      <w:pPr>
        <w:pStyle w:val="FootnoteText"/>
        <w:rPr>
          <w:rFonts w:ascii="Times New Roman" w:hAnsi="Times New Roman" w:cs="Times New Roman"/>
          <w:sz w:val="24"/>
          <w:szCs w:val="24"/>
        </w:rPr>
      </w:pPr>
      <w:r w:rsidRPr="008549A8">
        <w:rPr>
          <w:rStyle w:val="FootnoteReference"/>
          <w:rFonts w:ascii="Times New Roman" w:hAnsi="Times New Roman" w:cs="Times New Roman"/>
          <w:sz w:val="24"/>
          <w:szCs w:val="24"/>
        </w:rPr>
        <w:footnoteRef/>
      </w:r>
      <w:r w:rsidRPr="000E4305">
        <w:rPr>
          <w:rFonts w:ascii="Times New Roman" w:hAnsi="Times New Roman" w:cs="Times New Roman"/>
          <w:sz w:val="24"/>
          <w:szCs w:val="24"/>
        </w:rPr>
        <w:t xml:space="preserve"> </w:t>
      </w:r>
      <w:r w:rsidR="000E4305" w:rsidRPr="000E4305">
        <w:rPr>
          <w:rFonts w:ascii="Times New Roman" w:hAnsi="Times New Roman" w:cs="Times New Roman"/>
          <w:sz w:val="24"/>
          <w:szCs w:val="24"/>
        </w:rPr>
        <w:t>Voir</w:t>
      </w:r>
      <w:r w:rsidRPr="000E4305">
        <w:rPr>
          <w:rFonts w:ascii="Times New Roman" w:hAnsi="Times New Roman" w:cs="Times New Roman"/>
          <w:sz w:val="24"/>
          <w:szCs w:val="24"/>
        </w:rPr>
        <w:t xml:space="preserve"> </w:t>
      </w:r>
      <w:hyperlink r:id="rId3" w:history="1">
        <w:r w:rsidRPr="000E4305">
          <w:rPr>
            <w:rStyle w:val="Hyperlink"/>
            <w:rFonts w:ascii="Times New Roman" w:hAnsi="Times New Roman" w:cs="Times New Roman"/>
            <w:color w:val="auto"/>
            <w:sz w:val="24"/>
            <w:szCs w:val="24"/>
          </w:rPr>
          <w:t>http://www.interfax-religion.com/?act=news&amp;div=16449</w:t>
        </w:r>
      </w:hyperlink>
      <w:r w:rsidRPr="000E4305">
        <w:rPr>
          <w:rFonts w:ascii="Times New Roman" w:hAnsi="Times New Roman" w:cs="Times New Roman"/>
          <w:sz w:val="24"/>
          <w:szCs w:val="24"/>
        </w:rPr>
        <w:t xml:space="preserve"> </w:t>
      </w:r>
      <w:r w:rsidR="000E4305" w:rsidRPr="000E4305">
        <w:rPr>
          <w:rFonts w:ascii="Times New Roman" w:hAnsi="Times New Roman" w:cs="Times New Roman"/>
          <w:sz w:val="24"/>
          <w:szCs w:val="24"/>
        </w:rPr>
        <w:t xml:space="preserve">et </w:t>
      </w:r>
      <w:hyperlink r:id="rId4" w:history="1">
        <w:r w:rsidRPr="000E4305">
          <w:rPr>
            <w:rStyle w:val="Hyperlink"/>
            <w:rFonts w:ascii="Times New Roman" w:hAnsi="Times New Roman" w:cs="Times New Roman"/>
            <w:sz w:val="24"/>
            <w:szCs w:val="24"/>
          </w:rPr>
          <w:t>http://www.patriarchia.ru/db/text/ 5904390.html</w:t>
        </w:r>
      </w:hyperlink>
      <w:r w:rsidRPr="000E4305">
        <w:rPr>
          <w:rFonts w:ascii="Times New Roman" w:hAnsi="Times New Roman" w:cs="Times New Roman"/>
          <w:sz w:val="24"/>
          <w:szCs w:val="24"/>
        </w:rPr>
        <w:t xml:space="preserve"> </w:t>
      </w:r>
    </w:p>
  </w:footnote>
  <w:footnote w:id="4">
    <w:p w14:paraId="263D5424" w14:textId="721A6433" w:rsidR="00537AA6" w:rsidRPr="000E4305" w:rsidRDefault="00537AA6">
      <w:pPr>
        <w:pStyle w:val="FootnoteText"/>
        <w:rPr>
          <w:rFonts w:ascii="Times New Roman" w:hAnsi="Times New Roman" w:cs="Times New Roman"/>
          <w:sz w:val="24"/>
          <w:szCs w:val="24"/>
        </w:rPr>
      </w:pPr>
      <w:r w:rsidRPr="008549A8">
        <w:rPr>
          <w:rStyle w:val="FootnoteReference"/>
          <w:rFonts w:ascii="Times New Roman" w:hAnsi="Times New Roman" w:cs="Times New Roman"/>
          <w:sz w:val="24"/>
          <w:szCs w:val="24"/>
        </w:rPr>
        <w:footnoteRef/>
      </w:r>
      <w:r w:rsidRPr="000E4305">
        <w:rPr>
          <w:rFonts w:ascii="Times New Roman" w:hAnsi="Times New Roman" w:cs="Times New Roman"/>
          <w:sz w:val="24"/>
          <w:szCs w:val="24"/>
        </w:rPr>
        <w:t xml:space="preserve"> </w:t>
      </w:r>
      <w:r w:rsidR="000E4305" w:rsidRPr="000E4305">
        <w:rPr>
          <w:rFonts w:ascii="Times New Roman" w:hAnsi="Times New Roman" w:cs="Times New Roman"/>
          <w:sz w:val="24"/>
          <w:szCs w:val="24"/>
        </w:rPr>
        <w:t>Voir</w:t>
      </w:r>
      <w:r w:rsidRPr="000E4305">
        <w:rPr>
          <w:rFonts w:ascii="Times New Roman" w:hAnsi="Times New Roman" w:cs="Times New Roman"/>
          <w:sz w:val="24"/>
          <w:szCs w:val="24"/>
        </w:rPr>
        <w:t xml:space="preserve"> </w:t>
      </w:r>
      <w:hyperlink r:id="rId5" w:history="1">
        <w:r w:rsidRPr="000E4305">
          <w:rPr>
            <w:rStyle w:val="Hyperlink"/>
            <w:rFonts w:ascii="Times New Roman" w:hAnsi="Times New Roman" w:cs="Times New Roman"/>
            <w:color w:val="auto"/>
            <w:sz w:val="24"/>
            <w:szCs w:val="24"/>
          </w:rPr>
          <w:t>http://www.patriarchia.ru/db/text/5906442.html</w:t>
        </w:r>
      </w:hyperlink>
      <w:r w:rsidRPr="000E4305">
        <w:rPr>
          <w:rFonts w:ascii="Times New Roman" w:hAnsi="Times New Roman" w:cs="Times New Roman"/>
          <w:sz w:val="24"/>
          <w:szCs w:val="24"/>
        </w:rPr>
        <w:t xml:space="preserve"> </w:t>
      </w:r>
    </w:p>
  </w:footnote>
  <w:footnote w:id="5">
    <w:p w14:paraId="21F4CFAC" w14:textId="199F741B" w:rsidR="00537AA6" w:rsidRPr="00E227C4" w:rsidRDefault="00537AA6">
      <w:pPr>
        <w:pStyle w:val="FootnoteText"/>
      </w:pPr>
      <w:r>
        <w:rPr>
          <w:rStyle w:val="FootnoteReference"/>
        </w:rPr>
        <w:footnoteRef/>
      </w:r>
      <w:r w:rsidRPr="00E227C4">
        <w:t xml:space="preserve"> </w:t>
      </w:r>
      <w:r w:rsidRPr="0066140F">
        <w:rPr>
          <w:rFonts w:ascii="Times New Roman" w:hAnsi="Times New Roman" w:cs="Times New Roman"/>
          <w:sz w:val="24"/>
          <w:szCs w:val="24"/>
        </w:rPr>
        <w:t xml:space="preserve">« Holy Rus », pour </w:t>
      </w:r>
      <w:r w:rsidRPr="00E227C4">
        <w:rPr>
          <w:rFonts w:ascii="Times New Roman" w:hAnsi="Times New Roman" w:cs="Times New Roman"/>
          <w:sz w:val="24"/>
          <w:szCs w:val="24"/>
        </w:rPr>
        <w:t>la signification de ce concept</w:t>
      </w:r>
      <w:r>
        <w:rPr>
          <w:rFonts w:ascii="Times New Roman" w:hAnsi="Times New Roman" w:cs="Times New Roman"/>
          <w:sz w:val="24"/>
          <w:szCs w:val="24"/>
        </w:rPr>
        <w:t>,</w:t>
      </w:r>
      <w:r w:rsidRPr="00E227C4">
        <w:rPr>
          <w:rFonts w:ascii="Times New Roman" w:hAnsi="Times New Roman" w:cs="Times New Roman"/>
          <w:sz w:val="24"/>
          <w:szCs w:val="24"/>
        </w:rPr>
        <w:t xml:space="preserve"> </w:t>
      </w:r>
      <w:r>
        <w:rPr>
          <w:rFonts w:ascii="Times New Roman" w:hAnsi="Times New Roman" w:cs="Times New Roman"/>
          <w:sz w:val="24"/>
          <w:szCs w:val="24"/>
        </w:rPr>
        <w:t>v</w:t>
      </w:r>
      <w:r w:rsidRPr="00E227C4">
        <w:rPr>
          <w:rFonts w:ascii="Times New Roman" w:hAnsi="Times New Roman" w:cs="Times New Roman"/>
          <w:sz w:val="24"/>
          <w:szCs w:val="24"/>
        </w:rPr>
        <w:t>oir ci-après le Contexte, p</w:t>
      </w:r>
      <w:r>
        <w:rPr>
          <w:rFonts w:ascii="Times New Roman" w:hAnsi="Times New Roman" w:cs="Times New Roman"/>
          <w:sz w:val="24"/>
          <w:szCs w:val="24"/>
        </w:rPr>
        <w:t>age 8</w:t>
      </w:r>
      <w:r w:rsidRPr="00E227C4">
        <w:rPr>
          <w:rFonts w:ascii="Times New Roman" w:hAnsi="Times New Roman" w:cs="Times New Roman"/>
          <w:sz w:val="24"/>
          <w:szCs w:val="24"/>
        </w:rPr>
        <w:t xml:space="preserve">. </w:t>
      </w:r>
    </w:p>
  </w:footnote>
  <w:footnote w:id="6">
    <w:p w14:paraId="1AEE1EF8" w14:textId="35D715F4" w:rsidR="00537AA6" w:rsidRPr="000557FC" w:rsidRDefault="00537AA6">
      <w:pPr>
        <w:pStyle w:val="FootnoteText"/>
        <w:rPr>
          <w:rFonts w:ascii="Times New Roman" w:hAnsi="Times New Roman" w:cs="Times New Roman"/>
          <w:sz w:val="24"/>
          <w:szCs w:val="24"/>
        </w:rPr>
      </w:pPr>
      <w:r w:rsidRPr="008549A8">
        <w:rPr>
          <w:rStyle w:val="FootnoteReference"/>
        </w:rPr>
        <w:footnoteRef/>
      </w:r>
      <w:r w:rsidRPr="000557FC">
        <w:t xml:space="preserve"> </w:t>
      </w:r>
      <w:hyperlink r:id="rId6" w:history="1">
        <w:r w:rsidRPr="000557FC">
          <w:rPr>
            <w:rStyle w:val="Hyperlink"/>
            <w:rFonts w:ascii="Times New Roman" w:hAnsi="Times New Roman" w:cs="Times New Roman"/>
            <w:color w:val="auto"/>
            <w:sz w:val="24"/>
            <w:szCs w:val="24"/>
          </w:rPr>
          <w:t>https://diplomatmagazine.eu/2021/07/04/the-law-the-rights-and-the-rules/</w:t>
        </w:r>
      </w:hyperlink>
      <w:r w:rsidRPr="000557FC">
        <w:rPr>
          <w:rFonts w:ascii="Times New Roman" w:hAnsi="Times New Roman" w:cs="Times New Roman"/>
          <w:sz w:val="24"/>
          <w:szCs w:val="24"/>
        </w:rPr>
        <w:t xml:space="preserve"> </w:t>
      </w:r>
    </w:p>
  </w:footnote>
  <w:footnote w:id="7">
    <w:p w14:paraId="20629405" w14:textId="583B3EE5" w:rsidR="00537AA6" w:rsidRPr="007147D5" w:rsidRDefault="00537AA6" w:rsidP="007147D5">
      <w:pPr>
        <w:pStyle w:val="FootnoteText"/>
        <w:jc w:val="both"/>
      </w:pPr>
      <w:r>
        <w:rPr>
          <w:rStyle w:val="FootnoteReference"/>
        </w:rPr>
        <w:footnoteRef/>
      </w:r>
      <w:r w:rsidRPr="007147D5">
        <w:t xml:space="preserve"> </w:t>
      </w:r>
      <w:r w:rsidRPr="007147D5">
        <w:rPr>
          <w:rFonts w:ascii="Times New Roman" w:hAnsi="Times New Roman" w:cs="Times New Roman"/>
          <w:sz w:val="24"/>
          <w:szCs w:val="24"/>
        </w:rPr>
        <w:t>« Le Patriarche russe dit que la guerre contre le terrorisme est ‘une guerre sainte pour tous’ », pravoslavie.ru 19.10.2016.</w:t>
      </w:r>
      <w:r>
        <w:rPr>
          <w:rFonts w:ascii="Times New Roman" w:hAnsi="Times New Roman" w:cs="Times New Roman"/>
          <w:sz w:val="24"/>
          <w:szCs w:val="24"/>
        </w:rPr>
        <w:t xml:space="preserve"> </w:t>
      </w:r>
    </w:p>
  </w:footnote>
  <w:footnote w:id="8">
    <w:p w14:paraId="5ADAF256" w14:textId="40B6F595" w:rsidR="00537AA6" w:rsidRPr="00DE53DF" w:rsidRDefault="00537AA6" w:rsidP="00DE53DF">
      <w:pPr>
        <w:autoSpaceDE w:val="0"/>
        <w:autoSpaceDN w:val="0"/>
        <w:adjustRightInd w:val="0"/>
        <w:spacing w:after="0" w:line="240" w:lineRule="auto"/>
        <w:rPr>
          <w:lang w:val="en-US"/>
        </w:rPr>
      </w:pPr>
      <w:r w:rsidRPr="00DE53DF">
        <w:rPr>
          <w:rStyle w:val="FootnoteReference"/>
          <w:rFonts w:ascii="Times New Roman" w:hAnsi="Times New Roman" w:cs="Times New Roman"/>
          <w:sz w:val="24"/>
          <w:szCs w:val="24"/>
        </w:rPr>
        <w:footnoteRef/>
      </w:r>
      <w:r w:rsidRPr="00DE53DF">
        <w:rPr>
          <w:rFonts w:ascii="Times New Roman" w:hAnsi="Times New Roman" w:cs="Times New Roman"/>
          <w:sz w:val="24"/>
          <w:szCs w:val="24"/>
          <w:lang w:val="en-US"/>
        </w:rPr>
        <w:t xml:space="preserve"> “2000 Russian National Security Concept”</w:t>
      </w:r>
      <w:r w:rsidR="00D22A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00000">
        <w:fldChar w:fldCharType="begin"/>
      </w:r>
      <w:r w:rsidR="00000000" w:rsidRPr="006320CD">
        <w:rPr>
          <w:lang w:val="en-US"/>
        </w:rPr>
        <w:instrText>HYPERLINK "http://www.russiaeurope.mid.ru/russiastrat2000.html"</w:instrText>
      </w:r>
      <w:r w:rsidR="00000000">
        <w:fldChar w:fldCharType="separate"/>
      </w:r>
      <w:r w:rsidR="00D22AB5" w:rsidRPr="00BF0725">
        <w:rPr>
          <w:rStyle w:val="Hyperlink"/>
          <w:rFonts w:ascii="Times New Roman" w:hAnsi="Times New Roman" w:cs="Times New Roman"/>
          <w:sz w:val="24"/>
          <w:szCs w:val="24"/>
          <w:lang w:val="en-US"/>
        </w:rPr>
        <w:t>http://www.russiaeurope.mid.ru/russiastrat2000.html</w:t>
      </w:r>
      <w:r w:rsidR="00000000">
        <w:rPr>
          <w:rStyle w:val="Hyperlink"/>
          <w:rFonts w:ascii="Times New Roman" w:hAnsi="Times New Roman" w:cs="Times New Roman"/>
          <w:sz w:val="24"/>
          <w:szCs w:val="24"/>
          <w:lang w:val="en-US"/>
        </w:rPr>
        <w:fldChar w:fldCharType="end"/>
      </w:r>
      <w:r w:rsidR="00D22AB5">
        <w:rPr>
          <w:rFonts w:ascii="Times New Roman" w:hAnsi="Times New Roman" w:cs="Times New Roman"/>
          <w:sz w:val="24"/>
          <w:szCs w:val="24"/>
          <w:lang w:val="en-US"/>
        </w:rPr>
        <w:t xml:space="preserve"> </w:t>
      </w:r>
    </w:p>
  </w:footnote>
  <w:footnote w:id="9">
    <w:p w14:paraId="6AE5DABE" w14:textId="25BCDA84" w:rsidR="00537AA6" w:rsidRPr="006705C1" w:rsidRDefault="00537AA6" w:rsidP="003A0036">
      <w:pPr>
        <w:pStyle w:val="FootnoteText"/>
        <w:rPr>
          <w:rFonts w:ascii="Times New Roman" w:hAnsi="Times New Roman" w:cs="Times New Roman"/>
          <w:sz w:val="24"/>
          <w:szCs w:val="24"/>
        </w:rPr>
      </w:pPr>
      <w:r w:rsidRPr="007B278E">
        <w:rPr>
          <w:rStyle w:val="FootnoteReference"/>
          <w:rFonts w:ascii="Times New Roman" w:hAnsi="Times New Roman" w:cs="Times New Roman"/>
          <w:sz w:val="24"/>
          <w:szCs w:val="24"/>
        </w:rPr>
        <w:footnoteRef/>
      </w:r>
      <w:r w:rsidRPr="006705C1">
        <w:rPr>
          <w:rFonts w:ascii="Times New Roman" w:hAnsi="Times New Roman" w:cs="Times New Roman"/>
          <w:sz w:val="24"/>
          <w:szCs w:val="24"/>
        </w:rPr>
        <w:t xml:space="preserve"> </w:t>
      </w:r>
      <w:r w:rsidR="004F6DAB" w:rsidRPr="006705C1">
        <w:rPr>
          <w:rFonts w:ascii="Times New Roman" w:hAnsi="Times New Roman" w:cs="Times New Roman"/>
          <w:sz w:val="24"/>
          <w:szCs w:val="24"/>
        </w:rPr>
        <w:t>Portail d’i</w:t>
      </w:r>
      <w:r w:rsidRPr="006705C1">
        <w:rPr>
          <w:rFonts w:ascii="Times New Roman" w:hAnsi="Times New Roman" w:cs="Times New Roman"/>
          <w:sz w:val="24"/>
          <w:szCs w:val="24"/>
        </w:rPr>
        <w:t>nformation</w:t>
      </w:r>
      <w:r w:rsidR="004F6DAB" w:rsidRPr="006705C1">
        <w:rPr>
          <w:rFonts w:ascii="Times New Roman" w:hAnsi="Times New Roman" w:cs="Times New Roman"/>
          <w:sz w:val="24"/>
          <w:szCs w:val="24"/>
        </w:rPr>
        <w:t>s de la Fondation</w:t>
      </w:r>
      <w:r w:rsidRPr="006705C1">
        <w:rPr>
          <w:rFonts w:ascii="Times New Roman" w:hAnsi="Times New Roman" w:cs="Times New Roman"/>
          <w:sz w:val="24"/>
          <w:szCs w:val="24"/>
        </w:rPr>
        <w:t xml:space="preserve"> </w:t>
      </w:r>
      <w:proofErr w:type="spellStart"/>
      <w:r w:rsidRPr="006705C1">
        <w:rPr>
          <w:rFonts w:ascii="Times New Roman" w:hAnsi="Times New Roman" w:cs="Times New Roman"/>
          <w:sz w:val="24"/>
          <w:szCs w:val="24"/>
        </w:rPr>
        <w:t>Russki</w:t>
      </w:r>
      <w:proofErr w:type="spellEnd"/>
      <w:r w:rsidRPr="006705C1">
        <w:rPr>
          <w:rFonts w:ascii="Times New Roman" w:hAnsi="Times New Roman" w:cs="Times New Roman"/>
          <w:sz w:val="24"/>
          <w:szCs w:val="24"/>
        </w:rPr>
        <w:t xml:space="preserve"> Mir, 2017: </w:t>
      </w:r>
      <w:hyperlink r:id="rId7" w:history="1">
        <w:r w:rsidRPr="006705C1">
          <w:rPr>
            <w:rStyle w:val="Hyperlink"/>
            <w:rFonts w:ascii="Times New Roman" w:hAnsi="Times New Roman" w:cs="Times New Roman"/>
            <w:color w:val="auto"/>
            <w:sz w:val="24"/>
            <w:szCs w:val="24"/>
          </w:rPr>
          <w:t>http://russkiymir.ru/rucenter/</w:t>
        </w:r>
      </w:hyperlink>
      <w:r w:rsidRPr="006705C1">
        <w:rPr>
          <w:rFonts w:ascii="Times New Roman" w:hAnsi="Times New Roman" w:cs="Times New Roman"/>
          <w:sz w:val="24"/>
          <w:szCs w:val="24"/>
        </w:rPr>
        <w:t xml:space="preserve">. </w:t>
      </w:r>
      <w:r w:rsidR="006705C1">
        <w:rPr>
          <w:rFonts w:ascii="Times New Roman" w:hAnsi="Times New Roman" w:cs="Times New Roman"/>
          <w:sz w:val="24"/>
          <w:szCs w:val="24"/>
        </w:rPr>
        <w:t xml:space="preserve"> </w:t>
      </w:r>
    </w:p>
  </w:footnote>
  <w:footnote w:id="10">
    <w:p w14:paraId="2E749FBE" w14:textId="45A3EB9B" w:rsidR="00537AA6" w:rsidRPr="0067578D" w:rsidRDefault="00537AA6" w:rsidP="00D3303F">
      <w:pPr>
        <w:autoSpaceDE w:val="0"/>
        <w:autoSpaceDN w:val="0"/>
        <w:adjustRightInd w:val="0"/>
        <w:spacing w:after="0" w:line="240" w:lineRule="auto"/>
        <w:rPr>
          <w:rFonts w:ascii="Times New Roman" w:hAnsi="Times New Roman" w:cs="Times New Roman"/>
          <w:sz w:val="24"/>
          <w:szCs w:val="24"/>
        </w:rPr>
      </w:pPr>
      <w:r w:rsidRPr="008549A8">
        <w:rPr>
          <w:rStyle w:val="FootnoteReference"/>
        </w:rPr>
        <w:footnoteRef/>
      </w:r>
      <w:r w:rsidRPr="00C95DB2">
        <w:t xml:space="preserve"> </w:t>
      </w:r>
      <w:r w:rsidR="00C95DB2" w:rsidRPr="00C95DB2">
        <w:rPr>
          <w:rFonts w:ascii="Times New Roman" w:hAnsi="Times New Roman" w:cs="Times New Roman"/>
          <w:sz w:val="24"/>
          <w:szCs w:val="24"/>
        </w:rPr>
        <w:t xml:space="preserve">Discours d’introduction du </w:t>
      </w:r>
      <w:r w:rsidR="00C95DB2">
        <w:rPr>
          <w:rFonts w:ascii="Times New Roman" w:hAnsi="Times New Roman" w:cs="Times New Roman"/>
          <w:sz w:val="24"/>
          <w:szCs w:val="24"/>
        </w:rPr>
        <w:t>m</w:t>
      </w:r>
      <w:r w:rsidR="00C95DB2" w:rsidRPr="00C95DB2">
        <w:rPr>
          <w:rFonts w:ascii="Times New Roman" w:hAnsi="Times New Roman" w:cs="Times New Roman"/>
          <w:sz w:val="24"/>
          <w:szCs w:val="24"/>
        </w:rPr>
        <w:t>inistre des affaires étrangères</w:t>
      </w:r>
      <w:r w:rsidRPr="00C95DB2">
        <w:rPr>
          <w:rFonts w:ascii="Times New Roman" w:hAnsi="Times New Roman" w:cs="Times New Roman"/>
          <w:sz w:val="24"/>
          <w:szCs w:val="24"/>
        </w:rPr>
        <w:t xml:space="preserve"> Sergey Lavrov </w:t>
      </w:r>
      <w:r w:rsidR="00C95DB2">
        <w:rPr>
          <w:rFonts w:ascii="Times New Roman" w:hAnsi="Times New Roman" w:cs="Times New Roman"/>
          <w:sz w:val="24"/>
          <w:szCs w:val="24"/>
        </w:rPr>
        <w:t>à la conférence de presse</w:t>
      </w:r>
      <w:r w:rsidRPr="00C95DB2">
        <w:rPr>
          <w:rFonts w:ascii="Times New Roman" w:hAnsi="Times New Roman" w:cs="Times New Roman"/>
          <w:sz w:val="24"/>
          <w:szCs w:val="24"/>
        </w:rPr>
        <w:t xml:space="preserve"> </w:t>
      </w:r>
      <w:r w:rsidR="00C95DB2" w:rsidRPr="00C95DB2">
        <w:rPr>
          <w:rFonts w:ascii="Times New Roman" w:hAnsi="Times New Roman" w:cs="Times New Roman"/>
          <w:sz w:val="24"/>
          <w:szCs w:val="24"/>
        </w:rPr>
        <w:t>tenue après la dixième réunion du Groupe de Travail sur l’Interaction MFA-ROC, Mosco</w:t>
      </w:r>
      <w:r w:rsidR="0067578D">
        <w:rPr>
          <w:rFonts w:ascii="Times New Roman" w:hAnsi="Times New Roman" w:cs="Times New Roman"/>
          <w:sz w:val="24"/>
          <w:szCs w:val="24"/>
        </w:rPr>
        <w:t xml:space="preserve">u, </w:t>
      </w:r>
      <w:r w:rsidRPr="0067578D">
        <w:rPr>
          <w:rFonts w:ascii="Times New Roman" w:hAnsi="Times New Roman" w:cs="Times New Roman"/>
          <w:sz w:val="24"/>
          <w:szCs w:val="24"/>
        </w:rPr>
        <w:t>20.11.2007: http://www.mid.ru/en/vistupleniya_ministra/-/asset_publisher/</w:t>
      </w:r>
    </w:p>
    <w:p w14:paraId="1ADCC1DE" w14:textId="2F96B49B" w:rsidR="00537AA6" w:rsidRPr="00D540D0" w:rsidRDefault="00537AA6" w:rsidP="00D3303F">
      <w:pPr>
        <w:pStyle w:val="FootnoteText"/>
        <w:rPr>
          <w:rFonts w:ascii="Times New Roman" w:hAnsi="Times New Roman" w:cs="Times New Roman"/>
          <w:sz w:val="24"/>
          <w:szCs w:val="24"/>
          <w:lang w:val="en-US"/>
        </w:rPr>
      </w:pPr>
      <w:r w:rsidRPr="00D540D0">
        <w:rPr>
          <w:rFonts w:ascii="Times New Roman" w:hAnsi="Times New Roman" w:cs="Times New Roman"/>
          <w:sz w:val="24"/>
          <w:szCs w:val="24"/>
          <w:lang w:val="en-US"/>
        </w:rPr>
        <w:t>MCZ7HQuMdqBY/content/id/356698</w:t>
      </w:r>
      <w:r w:rsidR="0067578D" w:rsidRPr="006320CD">
        <w:rPr>
          <w:rFonts w:ascii="Times New Roman" w:hAnsi="Times New Roman" w:cs="Times New Roman"/>
          <w:sz w:val="24"/>
          <w:szCs w:val="24"/>
          <w:lang w:val="en-US"/>
        </w:rPr>
        <w:t xml:space="preserve">. </w:t>
      </w:r>
    </w:p>
  </w:footnote>
  <w:footnote w:id="11">
    <w:p w14:paraId="0F059CD8" w14:textId="218E7986" w:rsidR="00537AA6" w:rsidRPr="008549A8" w:rsidRDefault="00537AA6" w:rsidP="003A0036">
      <w:pPr>
        <w:autoSpaceDE w:val="0"/>
        <w:autoSpaceDN w:val="0"/>
        <w:adjustRightInd w:val="0"/>
        <w:spacing w:after="0" w:line="240" w:lineRule="auto"/>
        <w:rPr>
          <w:rFonts w:ascii="Times New Roman" w:hAnsi="Times New Roman" w:cs="Times New Roman"/>
          <w:sz w:val="24"/>
          <w:szCs w:val="24"/>
          <w:lang w:val="en-US"/>
        </w:rPr>
      </w:pPr>
      <w:r w:rsidRPr="008549A8">
        <w:rPr>
          <w:rStyle w:val="FootnoteReference"/>
          <w:rFonts w:ascii="Times New Roman" w:hAnsi="Times New Roman" w:cs="Times New Roman"/>
          <w:sz w:val="24"/>
          <w:szCs w:val="24"/>
        </w:rPr>
        <w:footnoteRef/>
      </w:r>
      <w:r w:rsidRPr="008549A8">
        <w:rPr>
          <w:rFonts w:ascii="Times New Roman" w:hAnsi="Times New Roman" w:cs="Times New Roman"/>
          <w:sz w:val="24"/>
          <w:szCs w:val="24"/>
          <w:lang w:val="en-US"/>
        </w:rPr>
        <w:t xml:space="preserve"> The Presentation of Patriarch Kirill at the opening ceremony of the Third Assembly of the Russian World, Internet Journal of the Russian Orthodox Church 3.11.2009.  </w:t>
      </w:r>
    </w:p>
    <w:p w14:paraId="1E04D6D0" w14:textId="0B629FFB" w:rsidR="00537AA6" w:rsidRPr="008549A8" w:rsidRDefault="00000000" w:rsidP="00DE53DF">
      <w:pPr>
        <w:tabs>
          <w:tab w:val="left" w:pos="6552"/>
        </w:tabs>
        <w:autoSpaceDE w:val="0"/>
        <w:autoSpaceDN w:val="0"/>
        <w:adjustRightInd w:val="0"/>
        <w:spacing w:after="0" w:line="240" w:lineRule="auto"/>
        <w:rPr>
          <w:rFonts w:ascii="Times New Roman" w:hAnsi="Times New Roman" w:cs="Times New Roman"/>
          <w:sz w:val="24"/>
          <w:szCs w:val="24"/>
          <w:lang w:val="en-US"/>
        </w:rPr>
      </w:pPr>
      <w:r>
        <w:fldChar w:fldCharType="begin"/>
      </w:r>
      <w:r w:rsidRPr="006320CD">
        <w:rPr>
          <w:lang w:val="en-US"/>
        </w:rPr>
        <w:instrText>HYPERLINK "http://www.patriarchia.ru/db/print/928446.html"</w:instrText>
      </w:r>
      <w:r>
        <w:fldChar w:fldCharType="separate"/>
      </w:r>
      <w:r w:rsidR="00537AA6" w:rsidRPr="008549A8">
        <w:rPr>
          <w:rStyle w:val="Hyperlink"/>
          <w:rFonts w:ascii="Times New Roman" w:hAnsi="Times New Roman" w:cs="Times New Roman"/>
          <w:color w:val="auto"/>
          <w:sz w:val="24"/>
          <w:szCs w:val="24"/>
          <w:lang w:val="en-US"/>
        </w:rPr>
        <w:t>http://www.patriarchia.ru/db/print/928446.html</w:t>
      </w:r>
      <w:r>
        <w:rPr>
          <w:rStyle w:val="Hyperlink"/>
          <w:rFonts w:ascii="Times New Roman" w:hAnsi="Times New Roman" w:cs="Times New Roman"/>
          <w:color w:val="auto"/>
          <w:sz w:val="24"/>
          <w:szCs w:val="24"/>
          <w:lang w:val="en-US"/>
        </w:rPr>
        <w:fldChar w:fldCharType="end"/>
      </w:r>
      <w:r w:rsidR="00537AA6" w:rsidRPr="008549A8">
        <w:rPr>
          <w:rFonts w:ascii="Times New Roman" w:hAnsi="Times New Roman" w:cs="Times New Roman"/>
          <w:sz w:val="24"/>
          <w:szCs w:val="24"/>
          <w:lang w:val="en-US"/>
        </w:rPr>
        <w:t xml:space="preserve">. </w:t>
      </w:r>
      <w:r w:rsidR="00537AA6" w:rsidRPr="008549A8">
        <w:rPr>
          <w:rFonts w:ascii="Times New Roman" w:hAnsi="Times New Roman" w:cs="Times New Roman"/>
          <w:sz w:val="24"/>
          <w:szCs w:val="24"/>
          <w:lang w:val="en-US"/>
        </w:rPr>
        <w:tab/>
      </w:r>
    </w:p>
  </w:footnote>
  <w:footnote w:id="12">
    <w:p w14:paraId="655EBAA5" w14:textId="2734942D" w:rsidR="00537AA6" w:rsidRPr="007B278E" w:rsidRDefault="00537AA6" w:rsidP="003A0036">
      <w:pPr>
        <w:pStyle w:val="FootnoteText"/>
        <w:rPr>
          <w:rFonts w:ascii="Times New Roman" w:hAnsi="Times New Roman" w:cs="Times New Roman"/>
          <w:sz w:val="24"/>
          <w:szCs w:val="24"/>
          <w:lang w:val="en-US"/>
        </w:rPr>
      </w:pPr>
      <w:r w:rsidRPr="008549A8">
        <w:rPr>
          <w:rStyle w:val="FootnoteReference"/>
          <w:rFonts w:ascii="Times New Roman" w:hAnsi="Times New Roman" w:cs="Times New Roman"/>
          <w:sz w:val="24"/>
          <w:szCs w:val="24"/>
        </w:rPr>
        <w:footnoteRef/>
      </w:r>
      <w:r w:rsidRPr="008549A8">
        <w:rPr>
          <w:rFonts w:ascii="Times New Roman" w:hAnsi="Times New Roman" w:cs="Times New Roman"/>
          <w:sz w:val="24"/>
          <w:szCs w:val="24"/>
          <w:lang w:val="en-US"/>
        </w:rPr>
        <w:t xml:space="preserve"> </w:t>
      </w:r>
      <w:r w:rsidR="00000000">
        <w:fldChar w:fldCharType="begin"/>
      </w:r>
      <w:r w:rsidR="00000000" w:rsidRPr="006320CD">
        <w:rPr>
          <w:lang w:val="en-US"/>
        </w:rPr>
        <w:instrText>HYPERLINK "https://uacrisis.org/en/russkiy-mir-as-the-kremlin-s-quasi-ideology"</w:instrText>
      </w:r>
      <w:r w:rsidR="00000000">
        <w:fldChar w:fldCharType="separate"/>
      </w:r>
      <w:r w:rsidRPr="008549A8">
        <w:rPr>
          <w:rStyle w:val="Hyperlink"/>
          <w:rFonts w:ascii="Times New Roman" w:hAnsi="Times New Roman" w:cs="Times New Roman"/>
          <w:color w:val="auto"/>
          <w:sz w:val="24"/>
          <w:szCs w:val="24"/>
          <w:lang w:val="en-US"/>
        </w:rPr>
        <w:t>https://uacrisis.org/en/russkiy-mir-as-the-kremlin-s-quasi-ideology</w:t>
      </w:r>
      <w:r w:rsidR="00000000">
        <w:rPr>
          <w:rStyle w:val="Hyperlink"/>
          <w:rFonts w:ascii="Times New Roman" w:hAnsi="Times New Roman" w:cs="Times New Roman"/>
          <w:color w:val="auto"/>
          <w:sz w:val="24"/>
          <w:szCs w:val="24"/>
          <w:lang w:val="en-US"/>
        </w:rPr>
        <w:fldChar w:fldCharType="end"/>
      </w:r>
      <w:r w:rsidRPr="008549A8">
        <w:rPr>
          <w:rFonts w:ascii="Times New Roman" w:hAnsi="Times New Roman" w:cs="Times New Roman"/>
          <w:sz w:val="24"/>
          <w:szCs w:val="24"/>
          <w:lang w:val="en-US"/>
        </w:rPr>
        <w:t xml:space="preserve">, </w:t>
      </w:r>
      <w:proofErr w:type="spellStart"/>
      <w:r w:rsidRPr="008549A8">
        <w:rPr>
          <w:rFonts w:ascii="Times New Roman" w:hAnsi="Times New Roman" w:cs="Times New Roman"/>
          <w:i/>
          <w:sz w:val="24"/>
          <w:szCs w:val="24"/>
          <w:lang w:val="en-US"/>
        </w:rPr>
        <w:t>Оригінал</w:t>
      </w:r>
      <w:proofErr w:type="spellEnd"/>
      <w:r w:rsidRPr="008549A8">
        <w:rPr>
          <w:rFonts w:ascii="Times New Roman" w:hAnsi="Times New Roman" w:cs="Times New Roman"/>
          <w:i/>
          <w:sz w:val="24"/>
          <w:szCs w:val="24"/>
          <w:lang w:val="en-US"/>
        </w:rPr>
        <w:t xml:space="preserve"> </w:t>
      </w:r>
      <w:proofErr w:type="spellStart"/>
      <w:r w:rsidRPr="008549A8">
        <w:rPr>
          <w:rFonts w:ascii="Times New Roman" w:hAnsi="Times New Roman" w:cs="Times New Roman"/>
          <w:i/>
          <w:sz w:val="24"/>
          <w:szCs w:val="24"/>
          <w:lang w:val="en-US"/>
        </w:rPr>
        <w:t>статті</w:t>
      </w:r>
      <w:proofErr w:type="spellEnd"/>
      <w:r w:rsidRPr="008549A8">
        <w:rPr>
          <w:rFonts w:ascii="Times New Roman" w:hAnsi="Times New Roman" w:cs="Times New Roman"/>
          <w:i/>
          <w:sz w:val="24"/>
          <w:szCs w:val="24"/>
          <w:lang w:val="en-US"/>
        </w:rPr>
        <w:t xml:space="preserve"> - </w:t>
      </w:r>
      <w:proofErr w:type="spellStart"/>
      <w:r w:rsidRPr="008549A8">
        <w:rPr>
          <w:rFonts w:ascii="Times New Roman" w:hAnsi="Times New Roman" w:cs="Times New Roman"/>
          <w:i/>
          <w:sz w:val="24"/>
          <w:szCs w:val="24"/>
          <w:lang w:val="en-US"/>
        </w:rPr>
        <w:t>на</w:t>
      </w:r>
      <w:proofErr w:type="spellEnd"/>
      <w:r w:rsidRPr="008549A8">
        <w:rPr>
          <w:rFonts w:ascii="Times New Roman" w:hAnsi="Times New Roman" w:cs="Times New Roman"/>
          <w:i/>
          <w:sz w:val="24"/>
          <w:szCs w:val="24"/>
          <w:lang w:val="en-US"/>
        </w:rPr>
        <w:t xml:space="preserve"> </w:t>
      </w:r>
      <w:proofErr w:type="spellStart"/>
      <w:r w:rsidRPr="007B278E">
        <w:rPr>
          <w:rFonts w:ascii="Times New Roman" w:hAnsi="Times New Roman" w:cs="Times New Roman"/>
          <w:i/>
          <w:sz w:val="24"/>
          <w:szCs w:val="24"/>
          <w:lang w:val="en-US"/>
        </w:rPr>
        <w:t>сайті</w:t>
      </w:r>
      <w:proofErr w:type="spellEnd"/>
      <w:r w:rsidRPr="007B278E">
        <w:rPr>
          <w:rFonts w:ascii="Times New Roman" w:hAnsi="Times New Roman" w:cs="Times New Roman"/>
          <w:i/>
          <w:sz w:val="24"/>
          <w:szCs w:val="24"/>
          <w:lang w:val="en-US"/>
        </w:rPr>
        <w:t xml:space="preserve"> </w:t>
      </w:r>
      <w:proofErr w:type="spellStart"/>
      <w:r w:rsidRPr="007B278E">
        <w:rPr>
          <w:rFonts w:ascii="Times New Roman" w:hAnsi="Times New Roman" w:cs="Times New Roman"/>
          <w:i/>
          <w:sz w:val="24"/>
          <w:szCs w:val="24"/>
          <w:lang w:val="en-US"/>
        </w:rPr>
        <w:t>Українського</w:t>
      </w:r>
      <w:proofErr w:type="spellEnd"/>
      <w:r w:rsidRPr="007B278E">
        <w:rPr>
          <w:rFonts w:ascii="Times New Roman" w:hAnsi="Times New Roman" w:cs="Times New Roman"/>
          <w:i/>
          <w:sz w:val="24"/>
          <w:szCs w:val="24"/>
          <w:lang w:val="en-US"/>
        </w:rPr>
        <w:t xml:space="preserve"> </w:t>
      </w:r>
      <w:proofErr w:type="spellStart"/>
      <w:r w:rsidRPr="007B278E">
        <w:rPr>
          <w:rFonts w:ascii="Times New Roman" w:hAnsi="Times New Roman" w:cs="Times New Roman"/>
          <w:i/>
          <w:sz w:val="24"/>
          <w:szCs w:val="24"/>
          <w:lang w:val="en-US"/>
        </w:rPr>
        <w:t>кризового</w:t>
      </w:r>
      <w:proofErr w:type="spellEnd"/>
      <w:r w:rsidRPr="007B278E">
        <w:rPr>
          <w:rFonts w:ascii="Times New Roman" w:hAnsi="Times New Roman" w:cs="Times New Roman"/>
          <w:i/>
          <w:sz w:val="24"/>
          <w:szCs w:val="24"/>
          <w:lang w:val="en-US"/>
        </w:rPr>
        <w:t xml:space="preserve"> медіа-центру: </w:t>
      </w:r>
      <w:r w:rsidR="00000000">
        <w:fldChar w:fldCharType="begin"/>
      </w:r>
      <w:r w:rsidR="00000000" w:rsidRPr="006320CD">
        <w:rPr>
          <w:lang w:val="en-US"/>
        </w:rPr>
        <w:instrText>HYPERLINK "https://uacrisis.org/en/russkiy-mir-as-the-kremlin-s-quasi-ideology"</w:instrText>
      </w:r>
      <w:r w:rsidR="00000000">
        <w:fldChar w:fldCharType="separate"/>
      </w:r>
      <w:r w:rsidRPr="007B278E">
        <w:rPr>
          <w:rFonts w:ascii="Times New Roman" w:hAnsi="Times New Roman" w:cs="Times New Roman"/>
          <w:i/>
          <w:sz w:val="24"/>
          <w:szCs w:val="24"/>
          <w:lang w:val="en-US"/>
        </w:rPr>
        <w:t>https://uacrisis.org/en/russkiy-mir-as-the-kremlin-s-quasi-ideology</w:t>
      </w:r>
      <w:r w:rsidR="00000000">
        <w:rPr>
          <w:rFonts w:ascii="Times New Roman" w:hAnsi="Times New Roman" w:cs="Times New Roman"/>
          <w:i/>
          <w:sz w:val="24"/>
          <w:szCs w:val="24"/>
          <w:lang w:val="en-US"/>
        </w:rPr>
        <w:fldChar w:fldCharType="end"/>
      </w:r>
      <w:r w:rsidRPr="007B27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footnote>
  <w:footnote w:id="13">
    <w:p w14:paraId="27DF8FFA" w14:textId="0D0766CC" w:rsidR="00537AA6" w:rsidRDefault="00537AA6">
      <w:pPr>
        <w:pStyle w:val="FootnoteText"/>
        <w:rPr>
          <w:rFonts w:ascii="Times New Roman" w:hAnsi="Times New Roman" w:cs="Times New Roman"/>
          <w:sz w:val="24"/>
          <w:szCs w:val="24"/>
          <w:lang w:val="en-US"/>
        </w:rPr>
      </w:pPr>
      <w:r>
        <w:rPr>
          <w:rStyle w:val="FootnoteReference"/>
        </w:rPr>
        <w:footnoteRef/>
      </w:r>
      <w:r w:rsidRPr="00DE53DF">
        <w:rPr>
          <w:lang w:val="en-US"/>
        </w:rPr>
        <w:t xml:space="preserve"> </w:t>
      </w:r>
      <w:r w:rsidRPr="00DE53DF">
        <w:rPr>
          <w:rFonts w:ascii="Times New Roman" w:hAnsi="Times New Roman" w:cs="Times New Roman"/>
          <w:sz w:val="24"/>
          <w:szCs w:val="24"/>
          <w:lang w:val="en-US"/>
        </w:rPr>
        <w:t xml:space="preserve">“Spirituality as a political instrument”, </w:t>
      </w:r>
      <w:r>
        <w:rPr>
          <w:rFonts w:ascii="Times New Roman" w:hAnsi="Times New Roman" w:cs="Times New Roman"/>
          <w:sz w:val="24"/>
          <w:szCs w:val="24"/>
          <w:lang w:val="en-US"/>
        </w:rPr>
        <w:t xml:space="preserve">the </w:t>
      </w:r>
      <w:r w:rsidRPr="00DE53DF">
        <w:rPr>
          <w:rFonts w:ascii="Times New Roman" w:hAnsi="Times New Roman" w:cs="Times New Roman"/>
          <w:sz w:val="24"/>
          <w:szCs w:val="24"/>
          <w:lang w:val="en-US"/>
        </w:rPr>
        <w:t xml:space="preserve">Finnish </w:t>
      </w:r>
      <w:r>
        <w:rPr>
          <w:rFonts w:ascii="Times New Roman" w:hAnsi="Times New Roman" w:cs="Times New Roman"/>
          <w:sz w:val="24"/>
          <w:szCs w:val="24"/>
          <w:lang w:val="en-US"/>
        </w:rPr>
        <w:t>Institute of International Affairs, p.10</w:t>
      </w:r>
    </w:p>
    <w:p w14:paraId="3A2087D2" w14:textId="5EDEDF97" w:rsidR="00537AA6" w:rsidRPr="00DE53DF" w:rsidRDefault="00537AA6">
      <w:pPr>
        <w:pStyle w:val="FootnoteText"/>
        <w:rPr>
          <w:rFonts w:ascii="Times New Roman" w:hAnsi="Times New Roman" w:cs="Times New Roman"/>
          <w:sz w:val="24"/>
          <w:szCs w:val="24"/>
          <w:lang w:val="en-US"/>
        </w:rPr>
      </w:pPr>
      <w:r w:rsidRPr="00FE23D1">
        <w:rPr>
          <w:rFonts w:ascii="Times New Roman" w:hAnsi="Times New Roman" w:cs="Times New Roman"/>
          <w:sz w:val="24"/>
          <w:szCs w:val="24"/>
          <w:lang w:val="en-US"/>
        </w:rPr>
        <w:t>https://www.fiia.fi/wp-content/uploads/2017/11/wp98_russia.pdf</w:t>
      </w:r>
      <w:r>
        <w:rPr>
          <w:rFonts w:ascii="Times New Roman" w:hAnsi="Times New Roman" w:cs="Times New Roman"/>
          <w:sz w:val="24"/>
          <w:szCs w:val="24"/>
          <w:lang w:val="en-US"/>
        </w:rPr>
        <w:t>.</w:t>
      </w:r>
    </w:p>
  </w:footnote>
  <w:footnote w:id="14">
    <w:p w14:paraId="7E2B4446" w14:textId="0A33D9D4" w:rsidR="00537AA6" w:rsidRPr="008549A8" w:rsidRDefault="00537AA6" w:rsidP="003A0036">
      <w:pPr>
        <w:pStyle w:val="FootnoteText"/>
        <w:rPr>
          <w:rFonts w:ascii="Times New Roman" w:hAnsi="Times New Roman" w:cs="Times New Roman"/>
          <w:sz w:val="24"/>
          <w:szCs w:val="24"/>
        </w:rPr>
      </w:pPr>
      <w:r w:rsidRPr="008549A8">
        <w:rPr>
          <w:rStyle w:val="FootnoteReference"/>
          <w:rFonts w:ascii="Times New Roman" w:hAnsi="Times New Roman" w:cs="Times New Roman"/>
          <w:sz w:val="24"/>
          <w:szCs w:val="24"/>
        </w:rPr>
        <w:footnoteRef/>
      </w:r>
      <w:r w:rsidRPr="008549A8">
        <w:rPr>
          <w:rFonts w:ascii="Times New Roman" w:hAnsi="Times New Roman" w:cs="Times New Roman"/>
          <w:sz w:val="24"/>
          <w:szCs w:val="24"/>
          <w:lang w:val="en-US"/>
        </w:rPr>
        <w:t xml:space="preserve"> “Putin and the monk”, </w:t>
      </w:r>
      <w:r w:rsidRPr="008549A8">
        <w:rPr>
          <w:rFonts w:ascii="Times New Roman" w:hAnsi="Times New Roman" w:cs="Times New Roman"/>
          <w:i/>
          <w:iCs/>
          <w:sz w:val="24"/>
          <w:szCs w:val="24"/>
          <w:lang w:val="en-US"/>
        </w:rPr>
        <w:t>Financial Times</w:t>
      </w:r>
      <w:r w:rsidRPr="008549A8">
        <w:rPr>
          <w:rFonts w:ascii="Times New Roman" w:hAnsi="Times New Roman" w:cs="Times New Roman"/>
          <w:sz w:val="24"/>
          <w:szCs w:val="24"/>
          <w:lang w:val="en-US"/>
        </w:rPr>
        <w:t xml:space="preserve">, </w:t>
      </w:r>
      <w:r w:rsidR="0064205C">
        <w:rPr>
          <w:rFonts w:ascii="Times New Roman" w:hAnsi="Times New Roman" w:cs="Times New Roman"/>
          <w:sz w:val="24"/>
          <w:szCs w:val="24"/>
          <w:lang w:val="en-US"/>
        </w:rPr>
        <w:t xml:space="preserve">25 </w:t>
      </w:r>
      <w:proofErr w:type="spellStart"/>
      <w:r w:rsidR="0064205C">
        <w:rPr>
          <w:rFonts w:ascii="Times New Roman" w:hAnsi="Times New Roman" w:cs="Times New Roman"/>
          <w:sz w:val="24"/>
          <w:szCs w:val="24"/>
          <w:lang w:val="en-US"/>
        </w:rPr>
        <w:t>janvier</w:t>
      </w:r>
      <w:proofErr w:type="spellEnd"/>
      <w:r w:rsidRPr="008549A8">
        <w:rPr>
          <w:rFonts w:ascii="Times New Roman" w:hAnsi="Times New Roman" w:cs="Times New Roman"/>
          <w:sz w:val="24"/>
          <w:szCs w:val="24"/>
          <w:lang w:val="en-US"/>
        </w:rPr>
        <w:t xml:space="preserve"> 2013.</w:t>
      </w:r>
      <w:r w:rsidRPr="008549A8">
        <w:rPr>
          <w:rFonts w:ascii="Arial" w:hAnsi="Arial" w:cs="Arial"/>
          <w:lang w:val="en-US"/>
        </w:rPr>
        <w:t xml:space="preserve"> </w:t>
      </w:r>
      <w:r w:rsidR="00000000">
        <w:fldChar w:fldCharType="begin"/>
      </w:r>
      <w:r w:rsidR="00000000" w:rsidRPr="006320CD">
        <w:rPr>
          <w:lang w:val="en-US"/>
        </w:rPr>
        <w:instrText>HYPERLINK "https://www.ft.com/content/f2fcba3e-65be-11e2-a3db-00144feab49a"</w:instrText>
      </w:r>
      <w:r w:rsidR="00000000">
        <w:fldChar w:fldCharType="separate"/>
      </w:r>
      <w:r w:rsidRPr="008549A8">
        <w:rPr>
          <w:rStyle w:val="Hyperlink"/>
          <w:rFonts w:ascii="Times New Roman" w:hAnsi="Times New Roman" w:cs="Times New Roman"/>
          <w:color w:val="auto"/>
          <w:sz w:val="24"/>
          <w:szCs w:val="24"/>
        </w:rPr>
        <w:t>https://www.ft.com/content/f2fcba3e-65be-11e2-a3db-00144feab49a</w:t>
      </w:r>
      <w:r w:rsidR="00000000">
        <w:rPr>
          <w:rStyle w:val="Hyperlink"/>
          <w:rFonts w:ascii="Times New Roman" w:hAnsi="Times New Roman" w:cs="Times New Roman"/>
          <w:color w:val="auto"/>
          <w:sz w:val="24"/>
          <w:szCs w:val="24"/>
        </w:rPr>
        <w:fldChar w:fldCharType="end"/>
      </w:r>
      <w:r w:rsidRPr="008549A8">
        <w:rPr>
          <w:rFonts w:ascii="Times New Roman" w:hAnsi="Times New Roman" w:cs="Times New Roman"/>
          <w:sz w:val="24"/>
          <w:szCs w:val="24"/>
        </w:rPr>
        <w:t xml:space="preserve">. </w:t>
      </w:r>
    </w:p>
  </w:footnote>
  <w:footnote w:id="15">
    <w:p w14:paraId="0873F718" w14:textId="27F6F6B8" w:rsidR="00537AA6" w:rsidRPr="005C364C" w:rsidRDefault="00537AA6">
      <w:pPr>
        <w:pStyle w:val="FootnoteText"/>
      </w:pPr>
      <w:r>
        <w:rPr>
          <w:rStyle w:val="FootnoteReference"/>
        </w:rPr>
        <w:footnoteRef/>
      </w:r>
      <w:r w:rsidRPr="005C364C">
        <w:t xml:space="preserve"> </w:t>
      </w:r>
      <w:hyperlink r:id="rId8" w:history="1">
        <w:r w:rsidR="007057F6" w:rsidRPr="00BF0725">
          <w:rPr>
            <w:rStyle w:val="Hyperlink"/>
            <w:rFonts w:ascii="Times New Roman" w:hAnsi="Times New Roman" w:cs="Times New Roman"/>
            <w:sz w:val="24"/>
            <w:szCs w:val="24"/>
          </w:rPr>
          <w:t>https://fr.aleteia.org/2022/03/03/vladimir-poutine-a-la-reconquete-de-leglise-autocephale-ukrainienne/</w:t>
        </w:r>
      </w:hyperlink>
      <w:r w:rsidR="007057F6">
        <w:rPr>
          <w:rFonts w:ascii="Times New Roman" w:hAnsi="Times New Roman" w:cs="Times New Roman"/>
          <w:sz w:val="24"/>
          <w:szCs w:val="24"/>
        </w:rPr>
        <w:t xml:space="preserve">. </w:t>
      </w:r>
    </w:p>
  </w:footnote>
  <w:footnote w:id="16">
    <w:p w14:paraId="78B75E9F" w14:textId="38CBAFAD" w:rsidR="00537AA6" w:rsidRPr="00E237C7" w:rsidRDefault="00537AA6">
      <w:pPr>
        <w:pStyle w:val="FootnoteText"/>
        <w:rPr>
          <w:rFonts w:ascii="Times New Roman" w:hAnsi="Times New Roman" w:cs="Times New Roman"/>
          <w:sz w:val="24"/>
          <w:szCs w:val="24"/>
        </w:rPr>
      </w:pPr>
      <w:r>
        <w:rPr>
          <w:rStyle w:val="FootnoteReference"/>
        </w:rPr>
        <w:footnoteRef/>
      </w:r>
      <w:r>
        <w:t xml:space="preserve"> </w:t>
      </w:r>
      <w:r w:rsidRPr="00E237C7">
        <w:rPr>
          <w:rFonts w:ascii="Times New Roman" w:hAnsi="Times New Roman" w:cs="Times New Roman"/>
          <w:i/>
          <w:sz w:val="24"/>
          <w:szCs w:val="24"/>
        </w:rPr>
        <w:t>Bemba et a</w:t>
      </w:r>
      <w:r w:rsidR="00B12255">
        <w:rPr>
          <w:rFonts w:ascii="Times New Roman" w:hAnsi="Times New Roman" w:cs="Times New Roman"/>
          <w:i/>
          <w:sz w:val="24"/>
          <w:szCs w:val="24"/>
        </w:rPr>
        <w:t>utres</w:t>
      </w:r>
      <w:r w:rsidRPr="00E237C7">
        <w:rPr>
          <w:rFonts w:ascii="Times New Roman" w:hAnsi="Times New Roman" w:cs="Times New Roman"/>
          <w:sz w:val="24"/>
          <w:szCs w:val="24"/>
        </w:rPr>
        <w:t xml:space="preserve">, para 89.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4236"/>
      <w:docPartObj>
        <w:docPartGallery w:val="Page Numbers (Top of Page)"/>
        <w:docPartUnique/>
      </w:docPartObj>
    </w:sdtPr>
    <w:sdtContent>
      <w:p w14:paraId="5FC5A5C5" w14:textId="77777777" w:rsidR="00537AA6" w:rsidRDefault="00537AA6" w:rsidP="00D32871">
        <w:pPr>
          <w:pStyle w:val="Header"/>
          <w:jc w:val="center"/>
        </w:pPr>
        <w:r>
          <w:fldChar w:fldCharType="begin"/>
        </w:r>
        <w:r>
          <w:instrText>PAGE   \* MERGEFORMAT</w:instrText>
        </w:r>
        <w:r>
          <w:fldChar w:fldCharType="separate"/>
        </w:r>
        <w:r w:rsidR="002656E6">
          <w:rPr>
            <w:noProof/>
          </w:rPr>
          <w:t>1</w:t>
        </w:r>
        <w:r>
          <w:fldChar w:fldCharType="end"/>
        </w:r>
      </w:p>
    </w:sdtContent>
  </w:sdt>
  <w:p w14:paraId="3C7571AD" w14:textId="77777777" w:rsidR="00537AA6" w:rsidRDefault="00537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9F1"/>
    <w:multiLevelType w:val="multilevel"/>
    <w:tmpl w:val="726E6E5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D661BC0"/>
    <w:multiLevelType w:val="hybridMultilevel"/>
    <w:tmpl w:val="03D432CA"/>
    <w:lvl w:ilvl="0" w:tplc="10FE4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C4021"/>
    <w:multiLevelType w:val="hybridMultilevel"/>
    <w:tmpl w:val="C4FA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71791"/>
    <w:multiLevelType w:val="hybridMultilevel"/>
    <w:tmpl w:val="0960F81C"/>
    <w:lvl w:ilvl="0" w:tplc="006806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3BB6A0D"/>
    <w:multiLevelType w:val="hybridMultilevel"/>
    <w:tmpl w:val="041E2B00"/>
    <w:lvl w:ilvl="0" w:tplc="0E1A818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68324707">
    <w:abstractNumId w:val="3"/>
  </w:num>
  <w:num w:numId="2" w16cid:durableId="113063387">
    <w:abstractNumId w:val="4"/>
  </w:num>
  <w:num w:numId="3" w16cid:durableId="1096289875">
    <w:abstractNumId w:val="0"/>
  </w:num>
  <w:num w:numId="4" w16cid:durableId="643852720">
    <w:abstractNumId w:val="1"/>
  </w:num>
  <w:num w:numId="5" w16cid:durableId="523523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7C"/>
    <w:rsid w:val="00003631"/>
    <w:rsid w:val="0001262E"/>
    <w:rsid w:val="0001316E"/>
    <w:rsid w:val="00015F93"/>
    <w:rsid w:val="00016B2A"/>
    <w:rsid w:val="00025EFB"/>
    <w:rsid w:val="0002628F"/>
    <w:rsid w:val="0002758F"/>
    <w:rsid w:val="00033A46"/>
    <w:rsid w:val="00041026"/>
    <w:rsid w:val="00041CDC"/>
    <w:rsid w:val="000420AF"/>
    <w:rsid w:val="000453A4"/>
    <w:rsid w:val="00051739"/>
    <w:rsid w:val="00051B48"/>
    <w:rsid w:val="000557FC"/>
    <w:rsid w:val="00056E21"/>
    <w:rsid w:val="00057496"/>
    <w:rsid w:val="000605B5"/>
    <w:rsid w:val="000629C9"/>
    <w:rsid w:val="0006317D"/>
    <w:rsid w:val="00065F22"/>
    <w:rsid w:val="00072C35"/>
    <w:rsid w:val="00074AC9"/>
    <w:rsid w:val="00075577"/>
    <w:rsid w:val="00075DDA"/>
    <w:rsid w:val="00076832"/>
    <w:rsid w:val="000771A7"/>
    <w:rsid w:val="00085DBA"/>
    <w:rsid w:val="00091058"/>
    <w:rsid w:val="00093224"/>
    <w:rsid w:val="00094EFA"/>
    <w:rsid w:val="00095B80"/>
    <w:rsid w:val="00096034"/>
    <w:rsid w:val="00096057"/>
    <w:rsid w:val="0009725A"/>
    <w:rsid w:val="000A7D45"/>
    <w:rsid w:val="000B38F2"/>
    <w:rsid w:val="000C05FF"/>
    <w:rsid w:val="000C10B9"/>
    <w:rsid w:val="000C5A29"/>
    <w:rsid w:val="000C5AA8"/>
    <w:rsid w:val="000C62A8"/>
    <w:rsid w:val="000D3186"/>
    <w:rsid w:val="000E0EC3"/>
    <w:rsid w:val="000E4305"/>
    <w:rsid w:val="000E4BBB"/>
    <w:rsid w:val="000E729C"/>
    <w:rsid w:val="000E73F4"/>
    <w:rsid w:val="000E77E9"/>
    <w:rsid w:val="000F0A98"/>
    <w:rsid w:val="000F70CA"/>
    <w:rsid w:val="00105B1F"/>
    <w:rsid w:val="001067F2"/>
    <w:rsid w:val="001214EF"/>
    <w:rsid w:val="001246DA"/>
    <w:rsid w:val="00124CE8"/>
    <w:rsid w:val="0012754F"/>
    <w:rsid w:val="0013348B"/>
    <w:rsid w:val="00142C63"/>
    <w:rsid w:val="00142EAF"/>
    <w:rsid w:val="001442B3"/>
    <w:rsid w:val="0014685F"/>
    <w:rsid w:val="0015111E"/>
    <w:rsid w:val="00151A1A"/>
    <w:rsid w:val="00153489"/>
    <w:rsid w:val="001549C7"/>
    <w:rsid w:val="0016022D"/>
    <w:rsid w:val="001618F2"/>
    <w:rsid w:val="00161D1B"/>
    <w:rsid w:val="00162765"/>
    <w:rsid w:val="00163DF7"/>
    <w:rsid w:val="00167243"/>
    <w:rsid w:val="00170D52"/>
    <w:rsid w:val="001738E0"/>
    <w:rsid w:val="001765C3"/>
    <w:rsid w:val="00177729"/>
    <w:rsid w:val="00177BF3"/>
    <w:rsid w:val="001819E0"/>
    <w:rsid w:val="001835D4"/>
    <w:rsid w:val="001959CC"/>
    <w:rsid w:val="00197263"/>
    <w:rsid w:val="00197CDA"/>
    <w:rsid w:val="001A1E6D"/>
    <w:rsid w:val="001A6DFE"/>
    <w:rsid w:val="001C064C"/>
    <w:rsid w:val="001C2980"/>
    <w:rsid w:val="001C41AD"/>
    <w:rsid w:val="001C47CB"/>
    <w:rsid w:val="001D3681"/>
    <w:rsid w:val="001D6DAF"/>
    <w:rsid w:val="001E0957"/>
    <w:rsid w:val="001E1D56"/>
    <w:rsid w:val="001E2511"/>
    <w:rsid w:val="001E36AB"/>
    <w:rsid w:val="001E4518"/>
    <w:rsid w:val="001E5671"/>
    <w:rsid w:val="001F00D0"/>
    <w:rsid w:val="002025D0"/>
    <w:rsid w:val="002053F9"/>
    <w:rsid w:val="00212975"/>
    <w:rsid w:val="002130BE"/>
    <w:rsid w:val="00215C14"/>
    <w:rsid w:val="00216061"/>
    <w:rsid w:val="0021687F"/>
    <w:rsid w:val="002201F5"/>
    <w:rsid w:val="0022375F"/>
    <w:rsid w:val="0023142E"/>
    <w:rsid w:val="002344AB"/>
    <w:rsid w:val="0025085A"/>
    <w:rsid w:val="002533F5"/>
    <w:rsid w:val="00256DA1"/>
    <w:rsid w:val="0026238F"/>
    <w:rsid w:val="00262E1C"/>
    <w:rsid w:val="0026318E"/>
    <w:rsid w:val="00263F9E"/>
    <w:rsid w:val="002656E6"/>
    <w:rsid w:val="002709DF"/>
    <w:rsid w:val="00271882"/>
    <w:rsid w:val="00282816"/>
    <w:rsid w:val="00285477"/>
    <w:rsid w:val="002879D6"/>
    <w:rsid w:val="002A7C93"/>
    <w:rsid w:val="002B1C9E"/>
    <w:rsid w:val="002B73BB"/>
    <w:rsid w:val="002C574A"/>
    <w:rsid w:val="002E5658"/>
    <w:rsid w:val="002F5988"/>
    <w:rsid w:val="002F7E4C"/>
    <w:rsid w:val="00301249"/>
    <w:rsid w:val="00301738"/>
    <w:rsid w:val="00303D62"/>
    <w:rsid w:val="00312F06"/>
    <w:rsid w:val="00316B43"/>
    <w:rsid w:val="003205F4"/>
    <w:rsid w:val="00322D9A"/>
    <w:rsid w:val="00324FDE"/>
    <w:rsid w:val="003429F2"/>
    <w:rsid w:val="00342C93"/>
    <w:rsid w:val="003503E8"/>
    <w:rsid w:val="0035135B"/>
    <w:rsid w:val="00353D36"/>
    <w:rsid w:val="0035730B"/>
    <w:rsid w:val="00357F5A"/>
    <w:rsid w:val="00362D7C"/>
    <w:rsid w:val="00363B4E"/>
    <w:rsid w:val="003677F1"/>
    <w:rsid w:val="003717EC"/>
    <w:rsid w:val="00375494"/>
    <w:rsid w:val="003821FA"/>
    <w:rsid w:val="0038389F"/>
    <w:rsid w:val="00383F2F"/>
    <w:rsid w:val="00386631"/>
    <w:rsid w:val="00391FBB"/>
    <w:rsid w:val="0039356D"/>
    <w:rsid w:val="003936FC"/>
    <w:rsid w:val="00396A2C"/>
    <w:rsid w:val="003A0036"/>
    <w:rsid w:val="003A3404"/>
    <w:rsid w:val="003A3D35"/>
    <w:rsid w:val="003B0D00"/>
    <w:rsid w:val="003B297D"/>
    <w:rsid w:val="003B39B6"/>
    <w:rsid w:val="003B66EA"/>
    <w:rsid w:val="003B732E"/>
    <w:rsid w:val="003C1CF4"/>
    <w:rsid w:val="003C1E21"/>
    <w:rsid w:val="003C39AD"/>
    <w:rsid w:val="003C3D00"/>
    <w:rsid w:val="003D33E5"/>
    <w:rsid w:val="003D63BE"/>
    <w:rsid w:val="003D76BA"/>
    <w:rsid w:val="003F7501"/>
    <w:rsid w:val="00400626"/>
    <w:rsid w:val="00400DF8"/>
    <w:rsid w:val="004012F4"/>
    <w:rsid w:val="00407625"/>
    <w:rsid w:val="004121C2"/>
    <w:rsid w:val="004124D4"/>
    <w:rsid w:val="0041416C"/>
    <w:rsid w:val="00427A90"/>
    <w:rsid w:val="00430584"/>
    <w:rsid w:val="004305BF"/>
    <w:rsid w:val="004312E9"/>
    <w:rsid w:val="00450811"/>
    <w:rsid w:val="004526E1"/>
    <w:rsid w:val="00456721"/>
    <w:rsid w:val="00457885"/>
    <w:rsid w:val="004611F1"/>
    <w:rsid w:val="00467567"/>
    <w:rsid w:val="004677C6"/>
    <w:rsid w:val="0047461F"/>
    <w:rsid w:val="00483006"/>
    <w:rsid w:val="00487BB4"/>
    <w:rsid w:val="004918CB"/>
    <w:rsid w:val="004937A1"/>
    <w:rsid w:val="00494624"/>
    <w:rsid w:val="00497924"/>
    <w:rsid w:val="004A02A6"/>
    <w:rsid w:val="004A22B7"/>
    <w:rsid w:val="004A7776"/>
    <w:rsid w:val="004B4C77"/>
    <w:rsid w:val="004B6E3C"/>
    <w:rsid w:val="004B7428"/>
    <w:rsid w:val="004B79F8"/>
    <w:rsid w:val="004B7C30"/>
    <w:rsid w:val="004C0E83"/>
    <w:rsid w:val="004C1F83"/>
    <w:rsid w:val="004C34E0"/>
    <w:rsid w:val="004C5528"/>
    <w:rsid w:val="004E6ABC"/>
    <w:rsid w:val="004F0D1F"/>
    <w:rsid w:val="004F13B7"/>
    <w:rsid w:val="004F6DAB"/>
    <w:rsid w:val="00503384"/>
    <w:rsid w:val="005043B7"/>
    <w:rsid w:val="005100F3"/>
    <w:rsid w:val="00510DD4"/>
    <w:rsid w:val="00510F05"/>
    <w:rsid w:val="005165A8"/>
    <w:rsid w:val="005178E0"/>
    <w:rsid w:val="00520328"/>
    <w:rsid w:val="00522DDC"/>
    <w:rsid w:val="0052635F"/>
    <w:rsid w:val="0052778D"/>
    <w:rsid w:val="00527B1E"/>
    <w:rsid w:val="005332D1"/>
    <w:rsid w:val="00537AA6"/>
    <w:rsid w:val="00540395"/>
    <w:rsid w:val="00540D75"/>
    <w:rsid w:val="00542E89"/>
    <w:rsid w:val="00543F19"/>
    <w:rsid w:val="00546B47"/>
    <w:rsid w:val="00553C79"/>
    <w:rsid w:val="0055725E"/>
    <w:rsid w:val="005572AC"/>
    <w:rsid w:val="005624CD"/>
    <w:rsid w:val="00565382"/>
    <w:rsid w:val="00565697"/>
    <w:rsid w:val="00567D0C"/>
    <w:rsid w:val="005741AC"/>
    <w:rsid w:val="00581836"/>
    <w:rsid w:val="00581A42"/>
    <w:rsid w:val="00584B20"/>
    <w:rsid w:val="00585AB3"/>
    <w:rsid w:val="00587069"/>
    <w:rsid w:val="00591082"/>
    <w:rsid w:val="00592E30"/>
    <w:rsid w:val="005A3CC6"/>
    <w:rsid w:val="005A5F80"/>
    <w:rsid w:val="005C0B70"/>
    <w:rsid w:val="005C364C"/>
    <w:rsid w:val="005C4DEA"/>
    <w:rsid w:val="005C7169"/>
    <w:rsid w:val="005D1E26"/>
    <w:rsid w:val="005E0F38"/>
    <w:rsid w:val="005E46DB"/>
    <w:rsid w:val="005F05B2"/>
    <w:rsid w:val="00607828"/>
    <w:rsid w:val="00607E39"/>
    <w:rsid w:val="0061408C"/>
    <w:rsid w:val="00615353"/>
    <w:rsid w:val="006168AD"/>
    <w:rsid w:val="006272B8"/>
    <w:rsid w:val="00627668"/>
    <w:rsid w:val="00630133"/>
    <w:rsid w:val="006320CD"/>
    <w:rsid w:val="00634423"/>
    <w:rsid w:val="006357A5"/>
    <w:rsid w:val="00635DF7"/>
    <w:rsid w:val="00635F91"/>
    <w:rsid w:val="00636A41"/>
    <w:rsid w:val="0064205C"/>
    <w:rsid w:val="006437FB"/>
    <w:rsid w:val="00643B2C"/>
    <w:rsid w:val="0065068D"/>
    <w:rsid w:val="006533D8"/>
    <w:rsid w:val="00655B13"/>
    <w:rsid w:val="0066140F"/>
    <w:rsid w:val="0066179B"/>
    <w:rsid w:val="0066252E"/>
    <w:rsid w:val="0066635B"/>
    <w:rsid w:val="006668ED"/>
    <w:rsid w:val="006705C1"/>
    <w:rsid w:val="00674117"/>
    <w:rsid w:val="0067578D"/>
    <w:rsid w:val="00675AB0"/>
    <w:rsid w:val="00697796"/>
    <w:rsid w:val="006A19B0"/>
    <w:rsid w:val="006A263C"/>
    <w:rsid w:val="006A3430"/>
    <w:rsid w:val="006A4AEE"/>
    <w:rsid w:val="006A6411"/>
    <w:rsid w:val="006B1CDA"/>
    <w:rsid w:val="006B326A"/>
    <w:rsid w:val="006B3787"/>
    <w:rsid w:val="006B5C97"/>
    <w:rsid w:val="006B62EA"/>
    <w:rsid w:val="006C4D7C"/>
    <w:rsid w:val="006D2788"/>
    <w:rsid w:val="006D4208"/>
    <w:rsid w:val="006D5080"/>
    <w:rsid w:val="006D7896"/>
    <w:rsid w:val="006E6024"/>
    <w:rsid w:val="006F2773"/>
    <w:rsid w:val="006F393E"/>
    <w:rsid w:val="007057F6"/>
    <w:rsid w:val="007072A6"/>
    <w:rsid w:val="00710668"/>
    <w:rsid w:val="0071170C"/>
    <w:rsid w:val="007147D5"/>
    <w:rsid w:val="00716775"/>
    <w:rsid w:val="00720190"/>
    <w:rsid w:val="00721448"/>
    <w:rsid w:val="00722314"/>
    <w:rsid w:val="0072240A"/>
    <w:rsid w:val="007317AE"/>
    <w:rsid w:val="0073282D"/>
    <w:rsid w:val="00732D53"/>
    <w:rsid w:val="007366C9"/>
    <w:rsid w:val="00736977"/>
    <w:rsid w:val="00736C00"/>
    <w:rsid w:val="00740A3F"/>
    <w:rsid w:val="007416E8"/>
    <w:rsid w:val="00741822"/>
    <w:rsid w:val="0075190F"/>
    <w:rsid w:val="00753029"/>
    <w:rsid w:val="007676D5"/>
    <w:rsid w:val="00767DBD"/>
    <w:rsid w:val="00785A0D"/>
    <w:rsid w:val="0079022C"/>
    <w:rsid w:val="007914C5"/>
    <w:rsid w:val="00791A55"/>
    <w:rsid w:val="00791BF4"/>
    <w:rsid w:val="00791D0D"/>
    <w:rsid w:val="00793E02"/>
    <w:rsid w:val="007B004D"/>
    <w:rsid w:val="007B278E"/>
    <w:rsid w:val="007B3C6C"/>
    <w:rsid w:val="007B7A7F"/>
    <w:rsid w:val="007B7B02"/>
    <w:rsid w:val="007C3A5A"/>
    <w:rsid w:val="007C4586"/>
    <w:rsid w:val="007C6E21"/>
    <w:rsid w:val="007D2E15"/>
    <w:rsid w:val="007D3ED2"/>
    <w:rsid w:val="007D68CA"/>
    <w:rsid w:val="007E4CEC"/>
    <w:rsid w:val="007E5C35"/>
    <w:rsid w:val="007E5F2F"/>
    <w:rsid w:val="007E60BF"/>
    <w:rsid w:val="007F1DC5"/>
    <w:rsid w:val="007F5201"/>
    <w:rsid w:val="007F5F4E"/>
    <w:rsid w:val="00802ABD"/>
    <w:rsid w:val="00804101"/>
    <w:rsid w:val="008054E3"/>
    <w:rsid w:val="0081014F"/>
    <w:rsid w:val="008119DD"/>
    <w:rsid w:val="00816F5F"/>
    <w:rsid w:val="00820F9E"/>
    <w:rsid w:val="00830475"/>
    <w:rsid w:val="00830678"/>
    <w:rsid w:val="00835EA1"/>
    <w:rsid w:val="00837949"/>
    <w:rsid w:val="00843C13"/>
    <w:rsid w:val="00844C47"/>
    <w:rsid w:val="008549A8"/>
    <w:rsid w:val="008553A3"/>
    <w:rsid w:val="00856395"/>
    <w:rsid w:val="00856A2B"/>
    <w:rsid w:val="0085737B"/>
    <w:rsid w:val="00857AA2"/>
    <w:rsid w:val="00860B17"/>
    <w:rsid w:val="008611E2"/>
    <w:rsid w:val="00866618"/>
    <w:rsid w:val="0086669D"/>
    <w:rsid w:val="00872482"/>
    <w:rsid w:val="008738C4"/>
    <w:rsid w:val="008804E6"/>
    <w:rsid w:val="00881698"/>
    <w:rsid w:val="00881A9F"/>
    <w:rsid w:val="00882B8A"/>
    <w:rsid w:val="008959F6"/>
    <w:rsid w:val="008A0407"/>
    <w:rsid w:val="008A3870"/>
    <w:rsid w:val="008A43F3"/>
    <w:rsid w:val="008B080E"/>
    <w:rsid w:val="008B2E9C"/>
    <w:rsid w:val="008B55EA"/>
    <w:rsid w:val="008C2C9E"/>
    <w:rsid w:val="008C2D84"/>
    <w:rsid w:val="008C4876"/>
    <w:rsid w:val="008C6ABE"/>
    <w:rsid w:val="008C7C0D"/>
    <w:rsid w:val="008D0BC9"/>
    <w:rsid w:val="008D12F0"/>
    <w:rsid w:val="008D3FB3"/>
    <w:rsid w:val="008F0D6A"/>
    <w:rsid w:val="008F226E"/>
    <w:rsid w:val="008F72DB"/>
    <w:rsid w:val="008F7F95"/>
    <w:rsid w:val="00912C5B"/>
    <w:rsid w:val="0091705E"/>
    <w:rsid w:val="00917251"/>
    <w:rsid w:val="00917D11"/>
    <w:rsid w:val="00920A56"/>
    <w:rsid w:val="00923516"/>
    <w:rsid w:val="0092370B"/>
    <w:rsid w:val="009258D1"/>
    <w:rsid w:val="00926B00"/>
    <w:rsid w:val="00933109"/>
    <w:rsid w:val="00933C12"/>
    <w:rsid w:val="00935FEF"/>
    <w:rsid w:val="009375D6"/>
    <w:rsid w:val="00940024"/>
    <w:rsid w:val="009410AA"/>
    <w:rsid w:val="00947069"/>
    <w:rsid w:val="0095176E"/>
    <w:rsid w:val="0095512C"/>
    <w:rsid w:val="0096066E"/>
    <w:rsid w:val="00965597"/>
    <w:rsid w:val="00967A68"/>
    <w:rsid w:val="009735AA"/>
    <w:rsid w:val="00976BCE"/>
    <w:rsid w:val="00980C56"/>
    <w:rsid w:val="00981870"/>
    <w:rsid w:val="00984320"/>
    <w:rsid w:val="00984A7E"/>
    <w:rsid w:val="009911DC"/>
    <w:rsid w:val="0099126F"/>
    <w:rsid w:val="009961A2"/>
    <w:rsid w:val="009A0CBE"/>
    <w:rsid w:val="009A525E"/>
    <w:rsid w:val="009A5A19"/>
    <w:rsid w:val="009B1D01"/>
    <w:rsid w:val="009B46EE"/>
    <w:rsid w:val="009C2531"/>
    <w:rsid w:val="009D2A36"/>
    <w:rsid w:val="009D2B46"/>
    <w:rsid w:val="009D7D7B"/>
    <w:rsid w:val="009F2B48"/>
    <w:rsid w:val="009F48E8"/>
    <w:rsid w:val="00A075F1"/>
    <w:rsid w:val="00A108FF"/>
    <w:rsid w:val="00A11BC2"/>
    <w:rsid w:val="00A11FE0"/>
    <w:rsid w:val="00A137D9"/>
    <w:rsid w:val="00A14DE5"/>
    <w:rsid w:val="00A2065E"/>
    <w:rsid w:val="00A20CAD"/>
    <w:rsid w:val="00A21DB3"/>
    <w:rsid w:val="00A2246C"/>
    <w:rsid w:val="00A23CAE"/>
    <w:rsid w:val="00A244D4"/>
    <w:rsid w:val="00A30246"/>
    <w:rsid w:val="00A30397"/>
    <w:rsid w:val="00A30CD6"/>
    <w:rsid w:val="00A3545E"/>
    <w:rsid w:val="00A35986"/>
    <w:rsid w:val="00A42E2D"/>
    <w:rsid w:val="00A56475"/>
    <w:rsid w:val="00A60136"/>
    <w:rsid w:val="00A635AE"/>
    <w:rsid w:val="00A63D8D"/>
    <w:rsid w:val="00A676B5"/>
    <w:rsid w:val="00A71C60"/>
    <w:rsid w:val="00A75917"/>
    <w:rsid w:val="00A7592E"/>
    <w:rsid w:val="00A771AA"/>
    <w:rsid w:val="00A80BF0"/>
    <w:rsid w:val="00A85226"/>
    <w:rsid w:val="00A869B0"/>
    <w:rsid w:val="00A91878"/>
    <w:rsid w:val="00A92E61"/>
    <w:rsid w:val="00AA2A95"/>
    <w:rsid w:val="00AB4EED"/>
    <w:rsid w:val="00AC653B"/>
    <w:rsid w:val="00AD11DF"/>
    <w:rsid w:val="00AD472D"/>
    <w:rsid w:val="00AE1181"/>
    <w:rsid w:val="00AE54F2"/>
    <w:rsid w:val="00AF14D5"/>
    <w:rsid w:val="00AF7B8D"/>
    <w:rsid w:val="00B03F34"/>
    <w:rsid w:val="00B0592D"/>
    <w:rsid w:val="00B1146F"/>
    <w:rsid w:val="00B12255"/>
    <w:rsid w:val="00B1232E"/>
    <w:rsid w:val="00B134D9"/>
    <w:rsid w:val="00B220B0"/>
    <w:rsid w:val="00B24EF4"/>
    <w:rsid w:val="00B25644"/>
    <w:rsid w:val="00B25C8F"/>
    <w:rsid w:val="00B337DF"/>
    <w:rsid w:val="00B37E0C"/>
    <w:rsid w:val="00B41036"/>
    <w:rsid w:val="00B42A91"/>
    <w:rsid w:val="00B442BE"/>
    <w:rsid w:val="00B457A7"/>
    <w:rsid w:val="00B463EC"/>
    <w:rsid w:val="00B46C3F"/>
    <w:rsid w:val="00B509AA"/>
    <w:rsid w:val="00B514B4"/>
    <w:rsid w:val="00B52DC4"/>
    <w:rsid w:val="00B64783"/>
    <w:rsid w:val="00B71BC8"/>
    <w:rsid w:val="00B804E0"/>
    <w:rsid w:val="00B93C54"/>
    <w:rsid w:val="00B975C3"/>
    <w:rsid w:val="00BA0DBB"/>
    <w:rsid w:val="00BA0E0B"/>
    <w:rsid w:val="00BA231C"/>
    <w:rsid w:val="00BB146B"/>
    <w:rsid w:val="00BB1972"/>
    <w:rsid w:val="00BB1E56"/>
    <w:rsid w:val="00BB4638"/>
    <w:rsid w:val="00BB755A"/>
    <w:rsid w:val="00BC200A"/>
    <w:rsid w:val="00BC7027"/>
    <w:rsid w:val="00BD60FC"/>
    <w:rsid w:val="00BE0EA6"/>
    <w:rsid w:val="00BE2172"/>
    <w:rsid w:val="00BE21AE"/>
    <w:rsid w:val="00BE687A"/>
    <w:rsid w:val="00BF116E"/>
    <w:rsid w:val="00BF33FD"/>
    <w:rsid w:val="00C0027D"/>
    <w:rsid w:val="00C01E5A"/>
    <w:rsid w:val="00C053A6"/>
    <w:rsid w:val="00C11C98"/>
    <w:rsid w:val="00C2406F"/>
    <w:rsid w:val="00C2531C"/>
    <w:rsid w:val="00C30609"/>
    <w:rsid w:val="00C30C02"/>
    <w:rsid w:val="00C31325"/>
    <w:rsid w:val="00C3388E"/>
    <w:rsid w:val="00C373B9"/>
    <w:rsid w:val="00C402B8"/>
    <w:rsid w:val="00C40B1E"/>
    <w:rsid w:val="00C44117"/>
    <w:rsid w:val="00C469BA"/>
    <w:rsid w:val="00C538D0"/>
    <w:rsid w:val="00C54707"/>
    <w:rsid w:val="00C63472"/>
    <w:rsid w:val="00C705BB"/>
    <w:rsid w:val="00C7082F"/>
    <w:rsid w:val="00C74F63"/>
    <w:rsid w:val="00C76AA4"/>
    <w:rsid w:val="00C80A06"/>
    <w:rsid w:val="00C84B3D"/>
    <w:rsid w:val="00C855B9"/>
    <w:rsid w:val="00C871E7"/>
    <w:rsid w:val="00C9503C"/>
    <w:rsid w:val="00C95DB2"/>
    <w:rsid w:val="00CA0718"/>
    <w:rsid w:val="00CA1740"/>
    <w:rsid w:val="00CA34A8"/>
    <w:rsid w:val="00CA4146"/>
    <w:rsid w:val="00CA5A70"/>
    <w:rsid w:val="00CB60BA"/>
    <w:rsid w:val="00CB7609"/>
    <w:rsid w:val="00CC05F8"/>
    <w:rsid w:val="00CC3D64"/>
    <w:rsid w:val="00CD1ADB"/>
    <w:rsid w:val="00CD4015"/>
    <w:rsid w:val="00CE2331"/>
    <w:rsid w:val="00CE7A2D"/>
    <w:rsid w:val="00CF53E8"/>
    <w:rsid w:val="00CF581A"/>
    <w:rsid w:val="00D01E97"/>
    <w:rsid w:val="00D02B8E"/>
    <w:rsid w:val="00D03846"/>
    <w:rsid w:val="00D124BB"/>
    <w:rsid w:val="00D12DFB"/>
    <w:rsid w:val="00D13985"/>
    <w:rsid w:val="00D2024F"/>
    <w:rsid w:val="00D22AB5"/>
    <w:rsid w:val="00D22B60"/>
    <w:rsid w:val="00D248FC"/>
    <w:rsid w:val="00D2715D"/>
    <w:rsid w:val="00D27485"/>
    <w:rsid w:val="00D324A3"/>
    <w:rsid w:val="00D32543"/>
    <w:rsid w:val="00D32871"/>
    <w:rsid w:val="00D3303F"/>
    <w:rsid w:val="00D34992"/>
    <w:rsid w:val="00D370ED"/>
    <w:rsid w:val="00D401E6"/>
    <w:rsid w:val="00D44425"/>
    <w:rsid w:val="00D504D7"/>
    <w:rsid w:val="00D516D0"/>
    <w:rsid w:val="00D5231A"/>
    <w:rsid w:val="00D540D0"/>
    <w:rsid w:val="00D54224"/>
    <w:rsid w:val="00D565F8"/>
    <w:rsid w:val="00D61DA0"/>
    <w:rsid w:val="00D67044"/>
    <w:rsid w:val="00D72909"/>
    <w:rsid w:val="00D7749C"/>
    <w:rsid w:val="00D849A5"/>
    <w:rsid w:val="00D902AA"/>
    <w:rsid w:val="00D938D6"/>
    <w:rsid w:val="00D95F6A"/>
    <w:rsid w:val="00DA08DB"/>
    <w:rsid w:val="00DB1167"/>
    <w:rsid w:val="00DB1B5E"/>
    <w:rsid w:val="00DB4EF7"/>
    <w:rsid w:val="00DB7EE9"/>
    <w:rsid w:val="00DC1DF0"/>
    <w:rsid w:val="00DC5CDF"/>
    <w:rsid w:val="00DD0372"/>
    <w:rsid w:val="00DD45C5"/>
    <w:rsid w:val="00DD4DF1"/>
    <w:rsid w:val="00DE1D90"/>
    <w:rsid w:val="00DE53DF"/>
    <w:rsid w:val="00DE7AE6"/>
    <w:rsid w:val="00DF436D"/>
    <w:rsid w:val="00DF63BD"/>
    <w:rsid w:val="00E00649"/>
    <w:rsid w:val="00E02E37"/>
    <w:rsid w:val="00E07804"/>
    <w:rsid w:val="00E10995"/>
    <w:rsid w:val="00E12E82"/>
    <w:rsid w:val="00E145E9"/>
    <w:rsid w:val="00E227C4"/>
    <w:rsid w:val="00E22DDF"/>
    <w:rsid w:val="00E237C7"/>
    <w:rsid w:val="00E23F03"/>
    <w:rsid w:val="00E24953"/>
    <w:rsid w:val="00E24A4E"/>
    <w:rsid w:val="00E25378"/>
    <w:rsid w:val="00E253D2"/>
    <w:rsid w:val="00E32262"/>
    <w:rsid w:val="00E3361F"/>
    <w:rsid w:val="00E33C3E"/>
    <w:rsid w:val="00E34656"/>
    <w:rsid w:val="00E36336"/>
    <w:rsid w:val="00E3758A"/>
    <w:rsid w:val="00E37B2B"/>
    <w:rsid w:val="00E37EB4"/>
    <w:rsid w:val="00E4464F"/>
    <w:rsid w:val="00E46664"/>
    <w:rsid w:val="00E515DB"/>
    <w:rsid w:val="00E556C1"/>
    <w:rsid w:val="00E55887"/>
    <w:rsid w:val="00E637DC"/>
    <w:rsid w:val="00E644B8"/>
    <w:rsid w:val="00E64C33"/>
    <w:rsid w:val="00E6650C"/>
    <w:rsid w:val="00E704CB"/>
    <w:rsid w:val="00E704DD"/>
    <w:rsid w:val="00E70F5C"/>
    <w:rsid w:val="00E72EF8"/>
    <w:rsid w:val="00E73628"/>
    <w:rsid w:val="00E73D6A"/>
    <w:rsid w:val="00E80337"/>
    <w:rsid w:val="00E901C3"/>
    <w:rsid w:val="00E93EAA"/>
    <w:rsid w:val="00E95A4D"/>
    <w:rsid w:val="00EA198A"/>
    <w:rsid w:val="00EA49E3"/>
    <w:rsid w:val="00EB179B"/>
    <w:rsid w:val="00EB2F8D"/>
    <w:rsid w:val="00EB432F"/>
    <w:rsid w:val="00EB4453"/>
    <w:rsid w:val="00EB7D66"/>
    <w:rsid w:val="00EC0CE8"/>
    <w:rsid w:val="00EC6D67"/>
    <w:rsid w:val="00ED49F9"/>
    <w:rsid w:val="00EE55BE"/>
    <w:rsid w:val="00EF1A3D"/>
    <w:rsid w:val="00EF4E30"/>
    <w:rsid w:val="00F11F05"/>
    <w:rsid w:val="00F1301D"/>
    <w:rsid w:val="00F1402B"/>
    <w:rsid w:val="00F2270D"/>
    <w:rsid w:val="00F24992"/>
    <w:rsid w:val="00F318E6"/>
    <w:rsid w:val="00F332CF"/>
    <w:rsid w:val="00F364E7"/>
    <w:rsid w:val="00F36571"/>
    <w:rsid w:val="00F45B64"/>
    <w:rsid w:val="00F46B48"/>
    <w:rsid w:val="00F53016"/>
    <w:rsid w:val="00F56A56"/>
    <w:rsid w:val="00F56F00"/>
    <w:rsid w:val="00F57BCC"/>
    <w:rsid w:val="00F64F0C"/>
    <w:rsid w:val="00F66313"/>
    <w:rsid w:val="00F7352E"/>
    <w:rsid w:val="00F73FDF"/>
    <w:rsid w:val="00F81E10"/>
    <w:rsid w:val="00F82919"/>
    <w:rsid w:val="00F875EE"/>
    <w:rsid w:val="00F92340"/>
    <w:rsid w:val="00F9363C"/>
    <w:rsid w:val="00F96229"/>
    <w:rsid w:val="00F97B52"/>
    <w:rsid w:val="00FA1284"/>
    <w:rsid w:val="00FB6596"/>
    <w:rsid w:val="00FB6600"/>
    <w:rsid w:val="00FB6E1C"/>
    <w:rsid w:val="00FC09FC"/>
    <w:rsid w:val="00FC0E9D"/>
    <w:rsid w:val="00FC155A"/>
    <w:rsid w:val="00FC6F7B"/>
    <w:rsid w:val="00FD0B76"/>
    <w:rsid w:val="00FD19AD"/>
    <w:rsid w:val="00FD2350"/>
    <w:rsid w:val="00FE18BB"/>
    <w:rsid w:val="00FE23D1"/>
    <w:rsid w:val="00FF10F3"/>
    <w:rsid w:val="00FF22D8"/>
    <w:rsid w:val="00FF2381"/>
    <w:rsid w:val="00FF3F02"/>
    <w:rsid w:val="00FF5888"/>
    <w:rsid w:val="00FF58F4"/>
    <w:rsid w:val="00FF7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D7D9"/>
  <w15:docId w15:val="{69EC519B-5278-7348-A3D5-1710902D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A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E21A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21AE"/>
    <w:rPr>
      <w:rFonts w:ascii="Times New Roman" w:eastAsia="Times New Roman" w:hAnsi="Times New Roman" w:cs="Times New Roman"/>
      <w:b/>
      <w:bCs/>
      <w:sz w:val="27"/>
      <w:szCs w:val="27"/>
      <w:lang w:eastAsia="fr-FR"/>
    </w:rPr>
  </w:style>
  <w:style w:type="paragraph" w:customStyle="1" w:styleId="head1a">
    <w:name w:val="head1a"/>
    <w:basedOn w:val="Normal"/>
    <w:rsid w:val="00BE21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4">
    <w:name w:val="date4"/>
    <w:basedOn w:val="DefaultParagraphFont"/>
    <w:rsid w:val="00BE21AE"/>
  </w:style>
  <w:style w:type="paragraph" w:customStyle="1" w:styleId="text">
    <w:name w:val="text"/>
    <w:basedOn w:val="Normal"/>
    <w:rsid w:val="00BE21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BE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AE"/>
    <w:rPr>
      <w:rFonts w:ascii="Tahoma" w:hAnsi="Tahoma" w:cs="Tahoma"/>
      <w:sz w:val="16"/>
      <w:szCs w:val="16"/>
    </w:rPr>
  </w:style>
  <w:style w:type="paragraph" w:styleId="FootnoteText">
    <w:name w:val="footnote text"/>
    <w:basedOn w:val="Normal"/>
    <w:link w:val="FootnoteTextChar"/>
    <w:uiPriority w:val="99"/>
    <w:semiHidden/>
    <w:unhideWhenUsed/>
    <w:rsid w:val="002053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3F9"/>
    <w:rPr>
      <w:sz w:val="20"/>
      <w:szCs w:val="20"/>
    </w:rPr>
  </w:style>
  <w:style w:type="character" w:styleId="FootnoteReference">
    <w:name w:val="footnote reference"/>
    <w:basedOn w:val="DefaultParagraphFont"/>
    <w:uiPriority w:val="99"/>
    <w:semiHidden/>
    <w:unhideWhenUsed/>
    <w:rsid w:val="002053F9"/>
    <w:rPr>
      <w:vertAlign w:val="superscript"/>
    </w:rPr>
  </w:style>
  <w:style w:type="character" w:styleId="Hyperlink">
    <w:name w:val="Hyperlink"/>
    <w:basedOn w:val="DefaultParagraphFont"/>
    <w:uiPriority w:val="99"/>
    <w:unhideWhenUsed/>
    <w:rsid w:val="00386631"/>
    <w:rPr>
      <w:color w:val="0000FF"/>
      <w:u w:val="single"/>
    </w:rPr>
  </w:style>
  <w:style w:type="character" w:customStyle="1" w:styleId="il">
    <w:name w:val="il"/>
    <w:basedOn w:val="DefaultParagraphFont"/>
    <w:rsid w:val="00386631"/>
  </w:style>
  <w:style w:type="paragraph" w:styleId="NormalWeb">
    <w:name w:val="Normal (Web)"/>
    <w:basedOn w:val="Normal"/>
    <w:uiPriority w:val="99"/>
    <w:unhideWhenUsed/>
    <w:rsid w:val="00A635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D328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2871"/>
  </w:style>
  <w:style w:type="paragraph" w:styleId="Footer">
    <w:name w:val="footer"/>
    <w:basedOn w:val="Normal"/>
    <w:link w:val="FooterChar"/>
    <w:uiPriority w:val="99"/>
    <w:unhideWhenUsed/>
    <w:rsid w:val="00D328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2871"/>
  </w:style>
  <w:style w:type="character" w:styleId="FollowedHyperlink">
    <w:name w:val="FollowedHyperlink"/>
    <w:basedOn w:val="DefaultParagraphFont"/>
    <w:uiPriority w:val="99"/>
    <w:semiHidden/>
    <w:unhideWhenUsed/>
    <w:rsid w:val="007F1DC5"/>
    <w:rPr>
      <w:color w:val="800080" w:themeColor="followedHyperlink"/>
      <w:u w:val="single"/>
    </w:rPr>
  </w:style>
  <w:style w:type="paragraph" w:styleId="ListParagraph">
    <w:name w:val="List Paragraph"/>
    <w:basedOn w:val="Normal"/>
    <w:uiPriority w:val="34"/>
    <w:qFormat/>
    <w:rsid w:val="009A525E"/>
    <w:pPr>
      <w:ind w:left="720"/>
      <w:contextualSpacing/>
    </w:pPr>
  </w:style>
  <w:style w:type="character" w:styleId="Strong">
    <w:name w:val="Strong"/>
    <w:basedOn w:val="DefaultParagraphFont"/>
    <w:uiPriority w:val="22"/>
    <w:qFormat/>
    <w:rsid w:val="00CA34A8"/>
    <w:rPr>
      <w:b/>
      <w:bCs/>
    </w:rPr>
  </w:style>
  <w:style w:type="character" w:customStyle="1" w:styleId="Heading1Char">
    <w:name w:val="Heading 1 Char"/>
    <w:basedOn w:val="DefaultParagraphFont"/>
    <w:link w:val="Heading1"/>
    <w:uiPriority w:val="9"/>
    <w:rsid w:val="009A5A19"/>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B4EF7"/>
    <w:rPr>
      <w:color w:val="605E5C"/>
      <w:shd w:val="clear" w:color="auto" w:fill="E1DFDD"/>
    </w:rPr>
  </w:style>
  <w:style w:type="paragraph" w:styleId="Revision">
    <w:name w:val="Revision"/>
    <w:hidden/>
    <w:uiPriority w:val="99"/>
    <w:semiHidden/>
    <w:rsid w:val="0025085A"/>
    <w:pPr>
      <w:spacing w:after="0" w:line="240" w:lineRule="auto"/>
    </w:pPr>
  </w:style>
  <w:style w:type="character" w:customStyle="1" w:styleId="UnresolvedMention2">
    <w:name w:val="Unresolved Mention2"/>
    <w:basedOn w:val="DefaultParagraphFont"/>
    <w:uiPriority w:val="99"/>
    <w:semiHidden/>
    <w:unhideWhenUsed/>
    <w:rsid w:val="000E4BBB"/>
    <w:rPr>
      <w:color w:val="605E5C"/>
      <w:shd w:val="clear" w:color="auto" w:fill="E1DFDD"/>
    </w:rPr>
  </w:style>
  <w:style w:type="paragraph" w:customStyle="1" w:styleId="Default">
    <w:name w:val="Default"/>
    <w:rsid w:val="00EB432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05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2374">
      <w:bodyDiv w:val="1"/>
      <w:marLeft w:val="0"/>
      <w:marRight w:val="0"/>
      <w:marTop w:val="0"/>
      <w:marBottom w:val="0"/>
      <w:divBdr>
        <w:top w:val="none" w:sz="0" w:space="0" w:color="auto"/>
        <w:left w:val="none" w:sz="0" w:space="0" w:color="auto"/>
        <w:bottom w:val="none" w:sz="0" w:space="0" w:color="auto"/>
        <w:right w:val="none" w:sz="0" w:space="0" w:color="auto"/>
      </w:divBdr>
    </w:div>
    <w:div w:id="462966170">
      <w:bodyDiv w:val="1"/>
      <w:marLeft w:val="0"/>
      <w:marRight w:val="0"/>
      <w:marTop w:val="0"/>
      <w:marBottom w:val="0"/>
      <w:divBdr>
        <w:top w:val="none" w:sz="0" w:space="0" w:color="auto"/>
        <w:left w:val="none" w:sz="0" w:space="0" w:color="auto"/>
        <w:bottom w:val="none" w:sz="0" w:space="0" w:color="auto"/>
        <w:right w:val="none" w:sz="0" w:space="0" w:color="auto"/>
      </w:divBdr>
    </w:div>
    <w:div w:id="517698355">
      <w:bodyDiv w:val="1"/>
      <w:marLeft w:val="0"/>
      <w:marRight w:val="0"/>
      <w:marTop w:val="0"/>
      <w:marBottom w:val="0"/>
      <w:divBdr>
        <w:top w:val="none" w:sz="0" w:space="0" w:color="auto"/>
        <w:left w:val="none" w:sz="0" w:space="0" w:color="auto"/>
        <w:bottom w:val="none" w:sz="0" w:space="0" w:color="auto"/>
        <w:right w:val="none" w:sz="0" w:space="0" w:color="auto"/>
      </w:divBdr>
    </w:div>
    <w:div w:id="765614720">
      <w:bodyDiv w:val="1"/>
      <w:marLeft w:val="0"/>
      <w:marRight w:val="0"/>
      <w:marTop w:val="0"/>
      <w:marBottom w:val="0"/>
      <w:divBdr>
        <w:top w:val="none" w:sz="0" w:space="0" w:color="auto"/>
        <w:left w:val="none" w:sz="0" w:space="0" w:color="auto"/>
        <w:bottom w:val="none" w:sz="0" w:space="0" w:color="auto"/>
        <w:right w:val="none" w:sz="0" w:space="0" w:color="auto"/>
      </w:divBdr>
      <w:divsChild>
        <w:div w:id="868759143">
          <w:marLeft w:val="0"/>
          <w:marRight w:val="0"/>
          <w:marTop w:val="0"/>
          <w:marBottom w:val="0"/>
          <w:divBdr>
            <w:top w:val="none" w:sz="0" w:space="0" w:color="auto"/>
            <w:left w:val="none" w:sz="0" w:space="0" w:color="auto"/>
            <w:bottom w:val="none" w:sz="0" w:space="0" w:color="auto"/>
            <w:right w:val="none" w:sz="0" w:space="0" w:color="auto"/>
          </w:divBdr>
          <w:divsChild>
            <w:div w:id="572206348">
              <w:marLeft w:val="0"/>
              <w:marRight w:val="0"/>
              <w:marTop w:val="0"/>
              <w:marBottom w:val="0"/>
              <w:divBdr>
                <w:top w:val="none" w:sz="0" w:space="0" w:color="auto"/>
                <w:left w:val="none" w:sz="0" w:space="0" w:color="auto"/>
                <w:bottom w:val="none" w:sz="0" w:space="0" w:color="auto"/>
                <w:right w:val="none" w:sz="0" w:space="0" w:color="auto"/>
              </w:divBdr>
              <w:divsChild>
                <w:div w:id="1763406917">
                  <w:marLeft w:val="0"/>
                  <w:marRight w:val="0"/>
                  <w:marTop w:val="0"/>
                  <w:marBottom w:val="0"/>
                  <w:divBdr>
                    <w:top w:val="none" w:sz="0" w:space="0" w:color="auto"/>
                    <w:left w:val="none" w:sz="0" w:space="0" w:color="auto"/>
                    <w:bottom w:val="none" w:sz="0" w:space="0" w:color="auto"/>
                    <w:right w:val="none" w:sz="0" w:space="0" w:color="auto"/>
                  </w:divBdr>
                  <w:divsChild>
                    <w:div w:id="6090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40968">
      <w:bodyDiv w:val="1"/>
      <w:marLeft w:val="0"/>
      <w:marRight w:val="0"/>
      <w:marTop w:val="0"/>
      <w:marBottom w:val="0"/>
      <w:divBdr>
        <w:top w:val="none" w:sz="0" w:space="0" w:color="auto"/>
        <w:left w:val="none" w:sz="0" w:space="0" w:color="auto"/>
        <w:bottom w:val="none" w:sz="0" w:space="0" w:color="auto"/>
        <w:right w:val="none" w:sz="0" w:space="0" w:color="auto"/>
      </w:divBdr>
      <w:divsChild>
        <w:div w:id="10106318">
          <w:marLeft w:val="0"/>
          <w:marRight w:val="0"/>
          <w:marTop w:val="0"/>
          <w:marBottom w:val="0"/>
          <w:divBdr>
            <w:top w:val="none" w:sz="0" w:space="0" w:color="auto"/>
            <w:left w:val="none" w:sz="0" w:space="0" w:color="auto"/>
            <w:bottom w:val="none" w:sz="0" w:space="0" w:color="auto"/>
            <w:right w:val="none" w:sz="0" w:space="0" w:color="auto"/>
          </w:divBdr>
          <w:divsChild>
            <w:div w:id="1466194517">
              <w:marLeft w:val="0"/>
              <w:marRight w:val="0"/>
              <w:marTop w:val="0"/>
              <w:marBottom w:val="0"/>
              <w:divBdr>
                <w:top w:val="none" w:sz="0" w:space="0" w:color="auto"/>
                <w:left w:val="none" w:sz="0" w:space="0" w:color="auto"/>
                <w:bottom w:val="none" w:sz="0" w:space="0" w:color="auto"/>
                <w:right w:val="none" w:sz="0" w:space="0" w:color="auto"/>
              </w:divBdr>
              <w:divsChild>
                <w:div w:id="4654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34799">
      <w:bodyDiv w:val="1"/>
      <w:marLeft w:val="0"/>
      <w:marRight w:val="0"/>
      <w:marTop w:val="0"/>
      <w:marBottom w:val="0"/>
      <w:divBdr>
        <w:top w:val="none" w:sz="0" w:space="0" w:color="auto"/>
        <w:left w:val="none" w:sz="0" w:space="0" w:color="auto"/>
        <w:bottom w:val="none" w:sz="0" w:space="0" w:color="auto"/>
        <w:right w:val="none" w:sz="0" w:space="0" w:color="auto"/>
      </w:divBdr>
    </w:div>
    <w:div w:id="1012074875">
      <w:bodyDiv w:val="1"/>
      <w:marLeft w:val="0"/>
      <w:marRight w:val="0"/>
      <w:marTop w:val="0"/>
      <w:marBottom w:val="0"/>
      <w:divBdr>
        <w:top w:val="none" w:sz="0" w:space="0" w:color="auto"/>
        <w:left w:val="none" w:sz="0" w:space="0" w:color="auto"/>
        <w:bottom w:val="none" w:sz="0" w:space="0" w:color="auto"/>
        <w:right w:val="none" w:sz="0" w:space="0" w:color="auto"/>
      </w:divBdr>
    </w:div>
    <w:div w:id="1100300250">
      <w:bodyDiv w:val="1"/>
      <w:marLeft w:val="0"/>
      <w:marRight w:val="0"/>
      <w:marTop w:val="0"/>
      <w:marBottom w:val="0"/>
      <w:divBdr>
        <w:top w:val="none" w:sz="0" w:space="0" w:color="auto"/>
        <w:left w:val="none" w:sz="0" w:space="0" w:color="auto"/>
        <w:bottom w:val="none" w:sz="0" w:space="0" w:color="auto"/>
        <w:right w:val="none" w:sz="0" w:space="0" w:color="auto"/>
      </w:divBdr>
    </w:div>
    <w:div w:id="1239827967">
      <w:bodyDiv w:val="1"/>
      <w:marLeft w:val="0"/>
      <w:marRight w:val="0"/>
      <w:marTop w:val="0"/>
      <w:marBottom w:val="0"/>
      <w:divBdr>
        <w:top w:val="none" w:sz="0" w:space="0" w:color="auto"/>
        <w:left w:val="none" w:sz="0" w:space="0" w:color="auto"/>
        <w:bottom w:val="none" w:sz="0" w:space="0" w:color="auto"/>
        <w:right w:val="none" w:sz="0" w:space="0" w:color="auto"/>
      </w:divBdr>
    </w:div>
    <w:div w:id="1490945045">
      <w:bodyDiv w:val="1"/>
      <w:marLeft w:val="0"/>
      <w:marRight w:val="0"/>
      <w:marTop w:val="0"/>
      <w:marBottom w:val="0"/>
      <w:divBdr>
        <w:top w:val="none" w:sz="0" w:space="0" w:color="auto"/>
        <w:left w:val="none" w:sz="0" w:space="0" w:color="auto"/>
        <w:bottom w:val="none" w:sz="0" w:space="0" w:color="auto"/>
        <w:right w:val="none" w:sz="0" w:space="0" w:color="auto"/>
      </w:divBdr>
    </w:div>
    <w:div w:id="1534415319">
      <w:bodyDiv w:val="1"/>
      <w:marLeft w:val="0"/>
      <w:marRight w:val="0"/>
      <w:marTop w:val="0"/>
      <w:marBottom w:val="0"/>
      <w:divBdr>
        <w:top w:val="none" w:sz="0" w:space="0" w:color="auto"/>
        <w:left w:val="none" w:sz="0" w:space="0" w:color="auto"/>
        <w:bottom w:val="none" w:sz="0" w:space="0" w:color="auto"/>
        <w:right w:val="none" w:sz="0" w:space="0" w:color="auto"/>
      </w:divBdr>
    </w:div>
    <w:div w:id="1541820960">
      <w:bodyDiv w:val="1"/>
      <w:marLeft w:val="0"/>
      <w:marRight w:val="0"/>
      <w:marTop w:val="0"/>
      <w:marBottom w:val="0"/>
      <w:divBdr>
        <w:top w:val="none" w:sz="0" w:space="0" w:color="auto"/>
        <w:left w:val="none" w:sz="0" w:space="0" w:color="auto"/>
        <w:bottom w:val="none" w:sz="0" w:space="0" w:color="auto"/>
        <w:right w:val="none" w:sz="0" w:space="0" w:color="auto"/>
      </w:divBdr>
    </w:div>
    <w:div w:id="1880899638">
      <w:bodyDiv w:val="1"/>
      <w:marLeft w:val="0"/>
      <w:marRight w:val="0"/>
      <w:marTop w:val="0"/>
      <w:marBottom w:val="0"/>
      <w:divBdr>
        <w:top w:val="none" w:sz="0" w:space="0" w:color="auto"/>
        <w:left w:val="none" w:sz="0" w:space="0" w:color="auto"/>
        <w:bottom w:val="none" w:sz="0" w:space="0" w:color="auto"/>
        <w:right w:val="none" w:sz="0" w:space="0" w:color="auto"/>
      </w:divBdr>
    </w:div>
    <w:div w:id="2058161680">
      <w:bodyDiv w:val="1"/>
      <w:marLeft w:val="0"/>
      <w:marRight w:val="0"/>
      <w:marTop w:val="0"/>
      <w:marBottom w:val="0"/>
      <w:divBdr>
        <w:top w:val="none" w:sz="0" w:space="0" w:color="auto"/>
        <w:left w:val="none" w:sz="0" w:space="0" w:color="auto"/>
        <w:bottom w:val="none" w:sz="0" w:space="0" w:color="auto"/>
        <w:right w:val="none" w:sz="0" w:space="0" w:color="auto"/>
      </w:divBdr>
    </w:div>
    <w:div w:id="2104639462">
      <w:bodyDiv w:val="1"/>
      <w:marLeft w:val="0"/>
      <w:marRight w:val="0"/>
      <w:marTop w:val="0"/>
      <w:marBottom w:val="0"/>
      <w:divBdr>
        <w:top w:val="none" w:sz="0" w:space="0" w:color="auto"/>
        <w:left w:val="none" w:sz="0" w:space="0" w:color="auto"/>
        <w:bottom w:val="none" w:sz="0" w:space="0" w:color="auto"/>
        <w:right w:val="none" w:sz="0" w:space="0" w:color="auto"/>
      </w:divBdr>
    </w:div>
    <w:div w:id="21192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secretariat.brussels@hrw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hrwf.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fr.aleteia.org/2022/03/03/vladimir-poutine-a-la-reconquete-de-leglise-autocephale-ukrainienne/" TargetMode="External"/><Relationship Id="rId3" Type="http://schemas.openxmlformats.org/officeDocument/2006/relationships/hyperlink" Target="http://www.interfax-religion.com/?act=news&amp;div=16449" TargetMode="External"/><Relationship Id="rId7" Type="http://schemas.openxmlformats.org/officeDocument/2006/relationships/hyperlink" Target="http://russkiymir.ru/rucenter/" TargetMode="External"/><Relationship Id="rId2" Type="http://schemas.openxmlformats.org/officeDocument/2006/relationships/hyperlink" Target="http://www.patriarchia.ru/db/text/5900861.html" TargetMode="External"/><Relationship Id="rId1" Type="http://schemas.openxmlformats.org/officeDocument/2006/relationships/hyperlink" Target="https://www.europarl.europa.eu/doceo/document/TA-9-2022-0125_FR.html" TargetMode="External"/><Relationship Id="rId6" Type="http://schemas.openxmlformats.org/officeDocument/2006/relationships/hyperlink" Target="https://diplomatmagazine.eu/2021/07/04/the-law-the-rights-and-the-rules/" TargetMode="External"/><Relationship Id="rId5" Type="http://schemas.openxmlformats.org/officeDocument/2006/relationships/hyperlink" Target="http://www.patriarchia.ru/db/text/5906442.html" TargetMode="External"/><Relationship Id="rId4" Type="http://schemas.openxmlformats.org/officeDocument/2006/relationships/hyperlink" Target="http://www.patriarchia.ru/db/text/%20590439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8F3A-486E-416A-B582-B3776A6F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2596</Words>
  <Characters>14800</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Willy Fautre</cp:lastModifiedBy>
  <cp:revision>5</cp:revision>
  <cp:lastPrinted>2022-04-08T09:30:00Z</cp:lastPrinted>
  <dcterms:created xsi:type="dcterms:W3CDTF">2022-05-07T20:06:00Z</dcterms:created>
  <dcterms:modified xsi:type="dcterms:W3CDTF">2023-12-29T22:32:00Z</dcterms:modified>
</cp:coreProperties>
</file>