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53781" w14:textId="398AFEDB" w:rsidR="009C5CDA" w:rsidRPr="009C5CDA" w:rsidRDefault="00EF0F9F" w:rsidP="001912BD">
      <w:pPr>
        <w:spacing w:before="100" w:beforeAutospacing="1" w:after="100" w:afterAutospacing="1"/>
        <w:jc w:val="center"/>
        <w:rPr>
          <w:rFonts w:eastAsia="Times New Roman"/>
          <w:szCs w:val="24"/>
          <w:lang w:val="en-BE" w:eastAsia="en-GB"/>
        </w:rPr>
      </w:pPr>
      <w:r w:rsidRPr="00EF0F9F">
        <w:rPr>
          <w:rFonts w:ascii="TimesNewRomanPS" w:eastAsia="Times New Roman" w:hAnsi="TimesNewRomanPS"/>
          <w:b/>
          <w:bCs/>
          <w:sz w:val="36"/>
          <w:szCs w:val="36"/>
          <w:lang w:eastAsia="en-GB"/>
        </w:rPr>
        <w:t xml:space="preserve"> </w:t>
      </w:r>
      <w:r w:rsidR="009C5CDA" w:rsidRPr="009C5CDA">
        <w:rPr>
          <w:rFonts w:ascii="TimesNewRomanPS" w:eastAsia="Times New Roman" w:hAnsi="TimesNewRomanPS"/>
          <w:b/>
          <w:bCs/>
          <w:sz w:val="36"/>
          <w:szCs w:val="36"/>
          <w:lang w:val="en-BE" w:eastAsia="en-GB"/>
        </w:rPr>
        <w:t xml:space="preserve">Webinar: </w:t>
      </w:r>
      <w:r w:rsidR="001912BD" w:rsidRPr="001912BD">
        <w:rPr>
          <w:rFonts w:ascii="TimesNewRomanPS" w:eastAsia="Times New Roman" w:hAnsi="TimesNewRomanPS"/>
          <w:b/>
          <w:bCs/>
          <w:sz w:val="36"/>
          <w:szCs w:val="36"/>
          <w:lang w:eastAsia="en-GB"/>
        </w:rPr>
        <w:t>From the USCIRF Report on Persecution in Russia to Violatio</w:t>
      </w:r>
      <w:r w:rsidR="001912BD">
        <w:rPr>
          <w:rFonts w:ascii="TimesNewRomanPS" w:eastAsia="Times New Roman" w:hAnsi="TimesNewRomanPS"/>
          <w:b/>
          <w:bCs/>
          <w:sz w:val="36"/>
          <w:szCs w:val="36"/>
          <w:lang w:eastAsia="en-GB"/>
        </w:rPr>
        <w:t>ns in Europe</w:t>
      </w:r>
    </w:p>
    <w:p w14:paraId="3472141D" w14:textId="77777777" w:rsidR="003C3869" w:rsidRDefault="001912BD" w:rsidP="001912BD">
      <w:pPr>
        <w:spacing w:before="100" w:beforeAutospacing="1" w:after="100" w:afterAutospacing="1"/>
        <w:jc w:val="center"/>
        <w:rPr>
          <w:rFonts w:ascii="TimesNewRomanPS" w:eastAsia="Times New Roman" w:hAnsi="TimesNewRomanPS"/>
          <w:b/>
          <w:bCs/>
          <w:sz w:val="28"/>
          <w:szCs w:val="28"/>
          <w:lang w:val="en-BE" w:eastAsia="en-GB"/>
        </w:rPr>
      </w:pPr>
      <w:r w:rsidRPr="001912BD">
        <w:rPr>
          <w:rFonts w:ascii="TimesNewRomanPS" w:eastAsia="Times New Roman" w:hAnsi="TimesNewRomanPS"/>
          <w:b/>
          <w:bCs/>
          <w:sz w:val="28"/>
          <w:szCs w:val="28"/>
          <w:lang w:eastAsia="en-GB"/>
        </w:rPr>
        <w:t>29 January</w:t>
      </w:r>
      <w:r w:rsidR="009C5CDA" w:rsidRPr="009C5CDA">
        <w:rPr>
          <w:rFonts w:ascii="TimesNewRomanPS" w:eastAsia="Times New Roman" w:hAnsi="TimesNewRomanPS"/>
          <w:b/>
          <w:bCs/>
          <w:sz w:val="28"/>
          <w:szCs w:val="28"/>
          <w:lang w:val="en-BE" w:eastAsia="en-GB"/>
        </w:rPr>
        <w:t xml:space="preserve"> 202</w:t>
      </w:r>
      <w:r w:rsidRPr="001912BD">
        <w:rPr>
          <w:rFonts w:ascii="TimesNewRomanPS" w:eastAsia="Times New Roman" w:hAnsi="TimesNewRomanPS"/>
          <w:b/>
          <w:bCs/>
          <w:sz w:val="28"/>
          <w:szCs w:val="28"/>
          <w:lang w:eastAsia="en-GB"/>
        </w:rPr>
        <w:t>1</w:t>
      </w:r>
      <w:r w:rsidR="009C5CDA" w:rsidRPr="009C5CDA">
        <w:rPr>
          <w:rFonts w:ascii="TimesNewRomanPS" w:eastAsia="Times New Roman" w:hAnsi="TimesNewRomanPS"/>
          <w:b/>
          <w:bCs/>
          <w:sz w:val="28"/>
          <w:szCs w:val="28"/>
          <w:lang w:val="en-BE" w:eastAsia="en-GB"/>
        </w:rPr>
        <w:br/>
      </w:r>
    </w:p>
    <w:p w14:paraId="537EFE05" w14:textId="51C2ACF5" w:rsidR="001912BD" w:rsidRPr="003C3869" w:rsidRDefault="009C5CDA" w:rsidP="001912BD">
      <w:pPr>
        <w:spacing w:before="100" w:beforeAutospacing="1" w:after="100" w:afterAutospacing="1"/>
        <w:jc w:val="center"/>
        <w:rPr>
          <w:rFonts w:ascii="TimesNewRomanPSMT" w:eastAsia="Times New Roman" w:hAnsi="TimesNewRomanPSMT"/>
          <w:b/>
          <w:bCs/>
          <w:sz w:val="28"/>
          <w:szCs w:val="28"/>
          <w:lang w:eastAsia="en-GB"/>
        </w:rPr>
      </w:pPr>
      <w:r w:rsidRPr="009C5CDA">
        <w:rPr>
          <w:rFonts w:ascii="TimesNewRomanPS" w:eastAsia="Times New Roman" w:hAnsi="TimesNewRomanPS"/>
          <w:b/>
          <w:bCs/>
          <w:sz w:val="28"/>
          <w:szCs w:val="28"/>
          <w:lang w:val="en-BE" w:eastAsia="en-GB"/>
        </w:rPr>
        <w:t xml:space="preserve">Organizer : </w:t>
      </w:r>
      <w:r w:rsidR="003C3869" w:rsidRPr="003C3869">
        <w:rPr>
          <w:rFonts w:ascii="TimesNewRomanPS" w:eastAsia="Times New Roman" w:hAnsi="TimesNewRomanPS"/>
          <w:b/>
          <w:bCs/>
          <w:sz w:val="28"/>
          <w:szCs w:val="28"/>
          <w:lang w:eastAsia="en-GB"/>
        </w:rPr>
        <w:t>Raffaella</w:t>
      </w:r>
      <w:r w:rsidR="003C3869">
        <w:rPr>
          <w:rFonts w:ascii="TimesNewRomanPS" w:eastAsia="Times New Roman" w:hAnsi="TimesNewRomanPS"/>
          <w:b/>
          <w:bCs/>
          <w:sz w:val="28"/>
          <w:szCs w:val="28"/>
          <w:lang w:eastAsia="en-GB"/>
        </w:rPr>
        <w:t xml:space="preserve"> di </w:t>
      </w:r>
      <w:proofErr w:type="spellStart"/>
      <w:r w:rsidR="003C3869">
        <w:rPr>
          <w:rFonts w:ascii="TimesNewRomanPS" w:eastAsia="Times New Roman" w:hAnsi="TimesNewRomanPS"/>
          <w:b/>
          <w:bCs/>
          <w:sz w:val="28"/>
          <w:szCs w:val="28"/>
          <w:lang w:eastAsia="en-GB"/>
        </w:rPr>
        <w:t>Marzio</w:t>
      </w:r>
      <w:proofErr w:type="spellEnd"/>
      <w:r w:rsidR="003C3869">
        <w:rPr>
          <w:rFonts w:ascii="TimesNewRomanPS" w:eastAsia="Times New Roman" w:hAnsi="TimesNewRomanPS"/>
          <w:b/>
          <w:bCs/>
          <w:sz w:val="28"/>
          <w:szCs w:val="28"/>
          <w:lang w:eastAsia="en-GB"/>
        </w:rPr>
        <w:t xml:space="preserve">, </w:t>
      </w:r>
      <w:r w:rsidR="001912BD" w:rsidRPr="003C3869">
        <w:rPr>
          <w:rFonts w:ascii="TimesNewRomanPSMT" w:eastAsia="Times New Roman" w:hAnsi="TimesNewRomanPSMT"/>
          <w:b/>
          <w:bCs/>
          <w:sz w:val="28"/>
          <w:szCs w:val="28"/>
          <w:lang w:eastAsia="en-GB"/>
        </w:rPr>
        <w:t>LIREC (</w:t>
      </w:r>
      <w:proofErr w:type="spellStart"/>
      <w:r w:rsidR="001912BD" w:rsidRPr="003C3869">
        <w:rPr>
          <w:rFonts w:ascii="TimesNewRomanPSMT" w:eastAsia="Times New Roman" w:hAnsi="TimesNewRomanPSMT"/>
          <w:b/>
          <w:bCs/>
          <w:sz w:val="28"/>
          <w:szCs w:val="28"/>
          <w:lang w:eastAsia="en-GB"/>
        </w:rPr>
        <w:t>Libertà</w:t>
      </w:r>
      <w:proofErr w:type="spellEnd"/>
      <w:r w:rsidR="001912BD" w:rsidRPr="003C3869">
        <w:rPr>
          <w:rFonts w:ascii="TimesNewRomanPSMT" w:eastAsia="Times New Roman" w:hAnsi="TimesNewRomanPSMT"/>
          <w:b/>
          <w:bCs/>
          <w:sz w:val="28"/>
          <w:szCs w:val="28"/>
          <w:lang w:eastAsia="en-GB"/>
        </w:rPr>
        <w:t xml:space="preserve"> d</w:t>
      </w:r>
      <w:r w:rsidR="003C3869" w:rsidRPr="003C3869">
        <w:rPr>
          <w:rFonts w:ascii="TimesNewRomanPSMT" w:eastAsia="Times New Roman" w:hAnsi="TimesNewRomanPSMT"/>
          <w:b/>
          <w:bCs/>
          <w:sz w:val="28"/>
          <w:szCs w:val="28"/>
          <w:lang w:eastAsia="en-GB"/>
        </w:rPr>
        <w:t>i</w:t>
      </w:r>
      <w:r w:rsidR="001912BD" w:rsidRPr="003C3869">
        <w:rPr>
          <w:rFonts w:ascii="TimesNewRomanPSMT" w:eastAsia="Times New Roman" w:hAnsi="TimesNewRomanPSMT"/>
          <w:b/>
          <w:bCs/>
          <w:sz w:val="28"/>
          <w:szCs w:val="28"/>
          <w:lang w:eastAsia="en-GB"/>
        </w:rPr>
        <w:t xml:space="preserve"> </w:t>
      </w:r>
      <w:proofErr w:type="spellStart"/>
      <w:r w:rsidR="001912BD" w:rsidRPr="003C3869">
        <w:rPr>
          <w:rFonts w:ascii="TimesNewRomanPSMT" w:eastAsia="Times New Roman" w:hAnsi="TimesNewRomanPSMT"/>
          <w:b/>
          <w:bCs/>
          <w:sz w:val="28"/>
          <w:szCs w:val="28"/>
          <w:lang w:eastAsia="en-GB"/>
        </w:rPr>
        <w:t>Religione</w:t>
      </w:r>
      <w:proofErr w:type="spellEnd"/>
      <w:r w:rsidR="001912BD" w:rsidRPr="003C3869">
        <w:rPr>
          <w:rFonts w:ascii="TimesNewRomanPSMT" w:eastAsia="Times New Roman" w:hAnsi="TimesNewRomanPSMT"/>
          <w:b/>
          <w:bCs/>
          <w:sz w:val="28"/>
          <w:szCs w:val="28"/>
          <w:lang w:eastAsia="en-GB"/>
        </w:rPr>
        <w:t xml:space="preserve">, Credo è </w:t>
      </w:r>
      <w:proofErr w:type="spellStart"/>
      <w:r w:rsidR="001912BD" w:rsidRPr="003C3869">
        <w:rPr>
          <w:rFonts w:ascii="TimesNewRomanPSMT" w:eastAsia="Times New Roman" w:hAnsi="TimesNewRomanPSMT"/>
          <w:b/>
          <w:bCs/>
          <w:sz w:val="28"/>
          <w:szCs w:val="28"/>
          <w:lang w:eastAsia="en-GB"/>
        </w:rPr>
        <w:t>Coscienza</w:t>
      </w:r>
      <w:proofErr w:type="spellEnd"/>
      <w:r w:rsidR="001912BD" w:rsidRPr="003C3869">
        <w:rPr>
          <w:rFonts w:ascii="TimesNewRomanPSMT" w:eastAsia="Times New Roman" w:hAnsi="TimesNewRomanPSMT"/>
          <w:b/>
          <w:bCs/>
          <w:sz w:val="28"/>
          <w:szCs w:val="28"/>
          <w:lang w:eastAsia="en-GB"/>
        </w:rPr>
        <w:t>)</w:t>
      </w:r>
    </w:p>
    <w:p w14:paraId="03628CCA" w14:textId="77777777" w:rsidR="00EF3064" w:rsidRPr="00EF3064" w:rsidRDefault="009C5CDA" w:rsidP="00EF3064">
      <w:pPr>
        <w:jc w:val="center"/>
        <w:rPr>
          <w:rFonts w:eastAsia="Times New Roman"/>
          <w:color w:val="000000"/>
          <w:szCs w:val="24"/>
          <w:lang w:val="en-BE"/>
        </w:rPr>
      </w:pPr>
      <w:r w:rsidRPr="00EF3064">
        <w:rPr>
          <w:rFonts w:eastAsia="Times New Roman"/>
          <w:szCs w:val="24"/>
          <w:lang w:val="en-BE" w:eastAsia="en-GB"/>
        </w:rPr>
        <w:t xml:space="preserve">See the event on Youtube : </w:t>
      </w:r>
      <w:hyperlink r:id="rId7" w:tgtFrame="_blank" w:tooltip="https://www.youtube.com/watch?v=uwEooRh4bjM&amp;list=PLQ-3AaUPiVqG3OrxVpUKFIoxZFJOMbxlv" w:history="1">
        <w:r w:rsidR="00EF3064" w:rsidRPr="00EF3064">
          <w:rPr>
            <w:rStyle w:val="Hyperlink"/>
            <w:szCs w:val="24"/>
          </w:rPr>
          <w:t>https://www.youtube.com/watch?v=uwEooRh4bjM&amp;list=PLQ-3AaUPiVqG3OrxVpUKFIoxZFJOMbxlv</w:t>
        </w:r>
      </w:hyperlink>
    </w:p>
    <w:p w14:paraId="76BFCA84" w14:textId="77777777" w:rsidR="00EF3064" w:rsidRPr="00EF3064" w:rsidRDefault="00EF3064" w:rsidP="00EF3064">
      <w:pPr>
        <w:jc w:val="center"/>
        <w:rPr>
          <w:color w:val="000000"/>
          <w:szCs w:val="24"/>
        </w:rPr>
      </w:pPr>
    </w:p>
    <w:p w14:paraId="5B86DBDA" w14:textId="58618162" w:rsidR="009C5CDA" w:rsidRDefault="00364189" w:rsidP="00EF3064">
      <w:pPr>
        <w:jc w:val="center"/>
        <w:rPr>
          <w:color w:val="000000"/>
          <w:szCs w:val="24"/>
        </w:rPr>
      </w:pPr>
      <w:hyperlink r:id="rId8" w:tgtFrame="_blank" w:tooltip="https://lirec.net/events/2021/1/6/pcqayd8eifc64dj0usvlr21dz6lt64-lhahj" w:history="1">
        <w:r w:rsidR="00EF3064" w:rsidRPr="00EF3064">
          <w:rPr>
            <w:rStyle w:val="Hyperlink"/>
            <w:szCs w:val="24"/>
          </w:rPr>
          <w:t>https://lirec.net/events/2021/1/6/pcqayd8eifc64dj0usvlr21dz6lt64-lhahj</w:t>
        </w:r>
      </w:hyperlink>
    </w:p>
    <w:p w14:paraId="2FAD8397" w14:textId="2E9E0ACD" w:rsidR="00EF3064" w:rsidRDefault="00EF3064" w:rsidP="00EF3064">
      <w:pPr>
        <w:jc w:val="center"/>
        <w:rPr>
          <w:color w:val="000000"/>
          <w:szCs w:val="24"/>
        </w:rPr>
      </w:pPr>
    </w:p>
    <w:p w14:paraId="0011373D" w14:textId="77777777" w:rsidR="00EF3064" w:rsidRPr="00EF3064" w:rsidRDefault="00EF3064" w:rsidP="00EF3064">
      <w:pPr>
        <w:jc w:val="center"/>
        <w:rPr>
          <w:color w:val="000000"/>
          <w:szCs w:val="24"/>
        </w:rPr>
      </w:pPr>
    </w:p>
    <w:p w14:paraId="3AFA5CB4" w14:textId="6EE82957" w:rsidR="000F506D" w:rsidRPr="001912BD" w:rsidRDefault="00195CE9" w:rsidP="00195CE9">
      <w:pPr>
        <w:jc w:val="center"/>
        <w:rPr>
          <w:b/>
          <w:bCs/>
          <w:sz w:val="28"/>
          <w:szCs w:val="28"/>
        </w:rPr>
      </w:pPr>
      <w:r w:rsidRPr="001912BD">
        <w:rPr>
          <w:b/>
          <w:bCs/>
          <w:sz w:val="28"/>
          <w:szCs w:val="28"/>
        </w:rPr>
        <w:t>The Activities of FECRIS in the E</w:t>
      </w:r>
      <w:r w:rsidR="001A0AED" w:rsidRPr="001912BD">
        <w:rPr>
          <w:b/>
          <w:bCs/>
          <w:sz w:val="28"/>
          <w:szCs w:val="28"/>
        </w:rPr>
        <w:t>U member states</w:t>
      </w:r>
    </w:p>
    <w:p w14:paraId="358854FB" w14:textId="77777777" w:rsidR="00625499" w:rsidRDefault="00625499" w:rsidP="00625499">
      <w:pPr>
        <w:spacing w:line="276" w:lineRule="auto"/>
        <w:jc w:val="both"/>
        <w:rPr>
          <w:szCs w:val="24"/>
        </w:rPr>
      </w:pPr>
    </w:p>
    <w:p w14:paraId="2C271FB4" w14:textId="77777777" w:rsidR="00EF3064" w:rsidRPr="00EF3064" w:rsidRDefault="009C5CDA" w:rsidP="00EF3064">
      <w:pPr>
        <w:jc w:val="center"/>
        <w:rPr>
          <w:color w:val="000000"/>
          <w:szCs w:val="24"/>
        </w:rPr>
      </w:pPr>
      <w:r w:rsidRPr="001912BD">
        <w:rPr>
          <w:b/>
          <w:bCs/>
          <w:i/>
          <w:iCs/>
          <w:szCs w:val="24"/>
        </w:rPr>
        <w:t>Oral presentation</w:t>
      </w:r>
      <w:r w:rsidR="001912BD" w:rsidRPr="001912BD">
        <w:rPr>
          <w:b/>
          <w:bCs/>
          <w:i/>
          <w:iCs/>
          <w:szCs w:val="24"/>
        </w:rPr>
        <w:t xml:space="preserve"> by Willy </w:t>
      </w:r>
      <w:proofErr w:type="spellStart"/>
      <w:r w:rsidR="001912BD" w:rsidRPr="001912BD">
        <w:rPr>
          <w:b/>
          <w:bCs/>
          <w:i/>
          <w:iCs/>
          <w:szCs w:val="24"/>
        </w:rPr>
        <w:t>Fautré</w:t>
      </w:r>
      <w:proofErr w:type="spellEnd"/>
      <w:r w:rsidR="001912BD" w:rsidRPr="001912BD">
        <w:rPr>
          <w:b/>
          <w:bCs/>
          <w:i/>
          <w:iCs/>
          <w:szCs w:val="24"/>
        </w:rPr>
        <w:t>, Human Rights Without Frontiers</w:t>
      </w:r>
      <w:r w:rsidR="00EF3064">
        <w:rPr>
          <w:b/>
          <w:bCs/>
          <w:i/>
          <w:iCs/>
          <w:szCs w:val="24"/>
        </w:rPr>
        <w:t xml:space="preserve">: </w:t>
      </w:r>
      <w:hyperlink r:id="rId9" w:tooltip="https://youtu.be/VxAPSHKJI0w" w:history="1">
        <w:r w:rsidR="00EF3064" w:rsidRPr="00EF3064">
          <w:rPr>
            <w:rStyle w:val="Hyperlink"/>
            <w:szCs w:val="24"/>
          </w:rPr>
          <w:t>https://youtu.be/VxAPSHKJI0w</w:t>
        </w:r>
      </w:hyperlink>
    </w:p>
    <w:p w14:paraId="723BB4F4" w14:textId="73F813D4" w:rsidR="009C5CDA" w:rsidRPr="001912BD" w:rsidRDefault="009C5CDA" w:rsidP="001912BD">
      <w:pPr>
        <w:spacing w:line="276" w:lineRule="auto"/>
        <w:jc w:val="center"/>
        <w:rPr>
          <w:b/>
          <w:bCs/>
          <w:i/>
          <w:iCs/>
          <w:szCs w:val="24"/>
        </w:rPr>
      </w:pPr>
    </w:p>
    <w:p w14:paraId="19E3B9B0" w14:textId="77777777" w:rsidR="001912BD" w:rsidRDefault="001912BD" w:rsidP="001912BD">
      <w:pPr>
        <w:pBdr>
          <w:bottom w:val="single" w:sz="4" w:space="1" w:color="auto"/>
        </w:pBdr>
        <w:spacing w:line="276" w:lineRule="auto"/>
        <w:jc w:val="both"/>
        <w:rPr>
          <w:szCs w:val="24"/>
        </w:rPr>
      </w:pPr>
    </w:p>
    <w:p w14:paraId="3EE6A32A" w14:textId="77777777" w:rsidR="001912BD" w:rsidRDefault="001912BD" w:rsidP="00625499">
      <w:pPr>
        <w:spacing w:line="276" w:lineRule="auto"/>
        <w:jc w:val="both"/>
        <w:rPr>
          <w:szCs w:val="24"/>
        </w:rPr>
      </w:pPr>
    </w:p>
    <w:p w14:paraId="7F1A17E4" w14:textId="220BA550" w:rsidR="00F17897" w:rsidRDefault="00195CE9" w:rsidP="00625499">
      <w:pPr>
        <w:spacing w:line="276" w:lineRule="auto"/>
        <w:jc w:val="both"/>
        <w:rPr>
          <w:szCs w:val="24"/>
        </w:rPr>
      </w:pPr>
      <w:r>
        <w:rPr>
          <w:szCs w:val="24"/>
        </w:rPr>
        <w:t xml:space="preserve">Last summer, the US Commission on International Religious Freedom (USCIRF) published a paper about the anti-cult movement in present-day Russia and in the Soviet Union which highlighted the </w:t>
      </w:r>
      <w:r w:rsidR="00CB5D0F">
        <w:rPr>
          <w:szCs w:val="24"/>
        </w:rPr>
        <w:t>ne</w:t>
      </w:r>
      <w:r w:rsidR="001912BD">
        <w:rPr>
          <w:szCs w:val="24"/>
        </w:rPr>
        <w:t>gat</w:t>
      </w:r>
      <w:r w:rsidR="00CB5D0F">
        <w:rPr>
          <w:szCs w:val="24"/>
        </w:rPr>
        <w:t xml:space="preserve">ive </w:t>
      </w:r>
      <w:r>
        <w:rPr>
          <w:szCs w:val="24"/>
        </w:rPr>
        <w:t xml:space="preserve">role of the </w:t>
      </w:r>
      <w:r w:rsidRPr="00E54456">
        <w:rPr>
          <w:i/>
          <w:iCs/>
          <w:szCs w:val="24"/>
        </w:rPr>
        <w:t>European Federation of Research</w:t>
      </w:r>
      <w:r w:rsidR="00CB5D0F" w:rsidRPr="00E54456">
        <w:rPr>
          <w:i/>
          <w:iCs/>
          <w:szCs w:val="24"/>
        </w:rPr>
        <w:t xml:space="preserve"> and Information Centers on Sectarianism</w:t>
      </w:r>
      <w:r w:rsidR="00CB5D0F">
        <w:rPr>
          <w:szCs w:val="24"/>
        </w:rPr>
        <w:t xml:space="preserve">, better known under its acronym FECRIS, </w:t>
      </w:r>
      <w:r w:rsidR="00D70B9E">
        <w:rPr>
          <w:szCs w:val="24"/>
        </w:rPr>
        <w:t xml:space="preserve">founded in Paris in June 1994. </w:t>
      </w:r>
    </w:p>
    <w:p w14:paraId="353A3983" w14:textId="77777777" w:rsidR="00F17897" w:rsidRDefault="00F17897" w:rsidP="00625499">
      <w:pPr>
        <w:spacing w:line="276" w:lineRule="auto"/>
        <w:jc w:val="both"/>
        <w:rPr>
          <w:szCs w:val="24"/>
        </w:rPr>
      </w:pPr>
    </w:p>
    <w:p w14:paraId="58927A0A" w14:textId="2FE1D460" w:rsidR="00195CE9" w:rsidRDefault="00F17897" w:rsidP="00625499">
      <w:pPr>
        <w:spacing w:line="276" w:lineRule="auto"/>
        <w:jc w:val="both"/>
        <w:rPr>
          <w:szCs w:val="24"/>
        </w:rPr>
      </w:pPr>
      <w:r>
        <w:rPr>
          <w:szCs w:val="24"/>
        </w:rPr>
        <w:t xml:space="preserve">In its paper, </w:t>
      </w:r>
      <w:r w:rsidR="00D70B9E">
        <w:rPr>
          <w:szCs w:val="24"/>
        </w:rPr>
        <w:t xml:space="preserve">USCIRF points at </w:t>
      </w:r>
      <w:r w:rsidR="005630CD">
        <w:rPr>
          <w:szCs w:val="24"/>
        </w:rPr>
        <w:t xml:space="preserve">Alexander </w:t>
      </w:r>
      <w:proofErr w:type="spellStart"/>
      <w:r w:rsidR="005630CD">
        <w:rPr>
          <w:szCs w:val="24"/>
        </w:rPr>
        <w:t>Dvorkin</w:t>
      </w:r>
      <w:proofErr w:type="spellEnd"/>
      <w:r w:rsidR="005630CD">
        <w:rPr>
          <w:szCs w:val="24"/>
        </w:rPr>
        <w:t xml:space="preserve">, a notorious </w:t>
      </w:r>
      <w:r>
        <w:rPr>
          <w:szCs w:val="24"/>
        </w:rPr>
        <w:t xml:space="preserve">extremist </w:t>
      </w:r>
      <w:r w:rsidR="005630CD">
        <w:rPr>
          <w:szCs w:val="24"/>
        </w:rPr>
        <w:t xml:space="preserve">Russian </w:t>
      </w:r>
      <w:r>
        <w:rPr>
          <w:szCs w:val="24"/>
        </w:rPr>
        <w:t xml:space="preserve">Orthodox </w:t>
      </w:r>
      <w:r w:rsidR="005630CD">
        <w:rPr>
          <w:szCs w:val="24"/>
        </w:rPr>
        <w:t xml:space="preserve">anti-cult activist, who has been the vice-president of FECRIS for about a dozen years. </w:t>
      </w:r>
      <w:r>
        <w:rPr>
          <w:szCs w:val="24"/>
        </w:rPr>
        <w:t xml:space="preserve">He is </w:t>
      </w:r>
      <w:r w:rsidR="005630CD">
        <w:rPr>
          <w:szCs w:val="24"/>
        </w:rPr>
        <w:t xml:space="preserve">the </w:t>
      </w:r>
      <w:r>
        <w:rPr>
          <w:szCs w:val="24"/>
        </w:rPr>
        <w:t xml:space="preserve">liaison </w:t>
      </w:r>
      <w:r w:rsidR="005630CD">
        <w:rPr>
          <w:szCs w:val="24"/>
        </w:rPr>
        <w:t xml:space="preserve">agent </w:t>
      </w:r>
      <w:r>
        <w:rPr>
          <w:szCs w:val="24"/>
        </w:rPr>
        <w:t>between FECRIS,</w:t>
      </w:r>
      <w:r w:rsidR="005630CD">
        <w:rPr>
          <w:szCs w:val="24"/>
        </w:rPr>
        <w:t xml:space="preserve"> an anti-cult organization largely financed by France, the champion of </w:t>
      </w:r>
      <w:proofErr w:type="spellStart"/>
      <w:r w:rsidR="005630CD" w:rsidRPr="005630CD">
        <w:rPr>
          <w:i/>
          <w:iCs/>
          <w:szCs w:val="24"/>
        </w:rPr>
        <w:t>laïcité</w:t>
      </w:r>
      <w:proofErr w:type="spellEnd"/>
      <w:r w:rsidR="00907642">
        <w:rPr>
          <w:i/>
          <w:iCs/>
          <w:szCs w:val="24"/>
        </w:rPr>
        <w:t xml:space="preserve"> </w:t>
      </w:r>
      <w:r w:rsidR="00907642" w:rsidRPr="00907642">
        <w:rPr>
          <w:szCs w:val="24"/>
        </w:rPr>
        <w:t>in Europe,</w:t>
      </w:r>
      <w:r w:rsidR="005630CD">
        <w:rPr>
          <w:szCs w:val="24"/>
        </w:rPr>
        <w:t xml:space="preserve"> and a </w:t>
      </w:r>
      <w:r>
        <w:rPr>
          <w:szCs w:val="24"/>
        </w:rPr>
        <w:t xml:space="preserve">constellation of </w:t>
      </w:r>
      <w:r w:rsidR="005630CD">
        <w:rPr>
          <w:szCs w:val="24"/>
        </w:rPr>
        <w:t>Russian</w:t>
      </w:r>
      <w:r>
        <w:rPr>
          <w:szCs w:val="24"/>
        </w:rPr>
        <w:t xml:space="preserve"> Orthodox</w:t>
      </w:r>
      <w:r w:rsidR="005630CD">
        <w:rPr>
          <w:szCs w:val="24"/>
        </w:rPr>
        <w:t xml:space="preserve"> </w:t>
      </w:r>
      <w:r w:rsidR="007A00EB">
        <w:rPr>
          <w:szCs w:val="24"/>
        </w:rPr>
        <w:t xml:space="preserve">clerical and </w:t>
      </w:r>
      <w:r>
        <w:rPr>
          <w:szCs w:val="24"/>
        </w:rPr>
        <w:t xml:space="preserve">missionary </w:t>
      </w:r>
      <w:r w:rsidR="005630CD">
        <w:rPr>
          <w:szCs w:val="24"/>
        </w:rPr>
        <w:t>organization</w:t>
      </w:r>
      <w:r>
        <w:rPr>
          <w:szCs w:val="24"/>
        </w:rPr>
        <w:t>s cha</w:t>
      </w:r>
      <w:r w:rsidR="00A62748">
        <w:rPr>
          <w:szCs w:val="24"/>
        </w:rPr>
        <w:t>racteri</w:t>
      </w:r>
      <w:r>
        <w:rPr>
          <w:szCs w:val="24"/>
        </w:rPr>
        <w:t>zed by the</w:t>
      </w:r>
      <w:r w:rsidR="00907642">
        <w:rPr>
          <w:szCs w:val="24"/>
        </w:rPr>
        <w:t>ir</w:t>
      </w:r>
      <w:r>
        <w:rPr>
          <w:szCs w:val="24"/>
        </w:rPr>
        <w:t xml:space="preserve"> nationalistic, reactionary</w:t>
      </w:r>
      <w:r w:rsidR="00907642">
        <w:rPr>
          <w:szCs w:val="24"/>
        </w:rPr>
        <w:t>, homophobic and xenophobic agenda</w:t>
      </w:r>
      <w:r w:rsidR="00BA029D">
        <w:rPr>
          <w:szCs w:val="24"/>
        </w:rPr>
        <w:t xml:space="preserve"> and discourse</w:t>
      </w:r>
      <w:r w:rsidR="00907642">
        <w:rPr>
          <w:szCs w:val="24"/>
        </w:rPr>
        <w:t>.</w:t>
      </w:r>
      <w:r w:rsidR="005630CD">
        <w:rPr>
          <w:szCs w:val="24"/>
        </w:rPr>
        <w:t xml:space="preserve"> </w:t>
      </w:r>
    </w:p>
    <w:p w14:paraId="3AF733FE" w14:textId="38926905" w:rsidR="00E54456" w:rsidRDefault="00E54456" w:rsidP="00625499">
      <w:pPr>
        <w:spacing w:line="276" w:lineRule="auto"/>
        <w:jc w:val="both"/>
        <w:rPr>
          <w:szCs w:val="24"/>
        </w:rPr>
      </w:pPr>
    </w:p>
    <w:p w14:paraId="52E164D1" w14:textId="3727C8EB" w:rsidR="00773F29" w:rsidRDefault="00E54456" w:rsidP="00773F29">
      <w:pPr>
        <w:spacing w:line="276" w:lineRule="auto"/>
        <w:jc w:val="both"/>
        <w:rPr>
          <w:szCs w:val="24"/>
        </w:rPr>
      </w:pPr>
      <w:r>
        <w:rPr>
          <w:szCs w:val="24"/>
        </w:rPr>
        <w:t xml:space="preserve">FECRIS appeared in Europe </w:t>
      </w:r>
      <w:r w:rsidR="00C20E40">
        <w:rPr>
          <w:szCs w:val="24"/>
        </w:rPr>
        <w:t xml:space="preserve">in the 1990s </w:t>
      </w:r>
      <w:r>
        <w:rPr>
          <w:szCs w:val="24"/>
        </w:rPr>
        <w:t xml:space="preserve">in the middle of </w:t>
      </w:r>
      <w:r w:rsidR="005630CD">
        <w:rPr>
          <w:szCs w:val="24"/>
        </w:rPr>
        <w:t xml:space="preserve">a </w:t>
      </w:r>
      <w:r w:rsidR="00C20E40">
        <w:rPr>
          <w:szCs w:val="24"/>
        </w:rPr>
        <w:t>wave of collective suicides and homicides inspired by some marginal religious groups in North America, Europe and Asia.</w:t>
      </w:r>
      <w:r w:rsidR="00773F29" w:rsidRPr="00773F29">
        <w:rPr>
          <w:szCs w:val="24"/>
        </w:rPr>
        <w:t xml:space="preserve"> </w:t>
      </w:r>
      <w:r w:rsidR="00773F29">
        <w:rPr>
          <w:szCs w:val="24"/>
        </w:rPr>
        <w:t>It was founded</w:t>
      </w:r>
      <w:r w:rsidR="00773F29" w:rsidRPr="00B36582">
        <w:rPr>
          <w:szCs w:val="24"/>
        </w:rPr>
        <w:t xml:space="preserve"> at the instigation of the French </w:t>
      </w:r>
      <w:r w:rsidR="00773F29">
        <w:rPr>
          <w:szCs w:val="24"/>
        </w:rPr>
        <w:t xml:space="preserve">anti-cult </w:t>
      </w:r>
      <w:r w:rsidR="00773F29" w:rsidRPr="00B36582">
        <w:rPr>
          <w:szCs w:val="24"/>
        </w:rPr>
        <w:t xml:space="preserve">association </w:t>
      </w:r>
      <w:r w:rsidR="00773F29">
        <w:rPr>
          <w:szCs w:val="24"/>
        </w:rPr>
        <w:t>UN</w:t>
      </w:r>
      <w:r w:rsidR="00773F29" w:rsidRPr="00B36582">
        <w:rPr>
          <w:szCs w:val="24"/>
        </w:rPr>
        <w:t>ADFI (</w:t>
      </w:r>
      <w:r w:rsidR="00773F29">
        <w:rPr>
          <w:szCs w:val="24"/>
        </w:rPr>
        <w:t xml:space="preserve">National Union of </w:t>
      </w:r>
      <w:r w:rsidR="00773F29" w:rsidRPr="00B36582">
        <w:rPr>
          <w:szCs w:val="24"/>
        </w:rPr>
        <w:t>Association</w:t>
      </w:r>
      <w:r w:rsidR="00773F29">
        <w:rPr>
          <w:szCs w:val="24"/>
        </w:rPr>
        <w:t>s</w:t>
      </w:r>
      <w:r w:rsidR="00773F29" w:rsidRPr="00B36582">
        <w:rPr>
          <w:szCs w:val="24"/>
        </w:rPr>
        <w:t xml:space="preserve"> for the </w:t>
      </w:r>
      <w:proofErr w:type="spellStart"/>
      <w:r w:rsidR="00773F29" w:rsidRPr="00B36582">
        <w:rPr>
          <w:szCs w:val="24"/>
        </w:rPr>
        <w:t>Defence</w:t>
      </w:r>
      <w:proofErr w:type="spellEnd"/>
      <w:r w:rsidR="00773F29" w:rsidRPr="00B36582">
        <w:rPr>
          <w:szCs w:val="24"/>
        </w:rPr>
        <w:t xml:space="preserve"> of Family and the Individual). </w:t>
      </w:r>
    </w:p>
    <w:p w14:paraId="63D3C52C" w14:textId="2BE58430" w:rsidR="00E54456" w:rsidRDefault="00E54456" w:rsidP="00625499">
      <w:pPr>
        <w:spacing w:line="276" w:lineRule="auto"/>
        <w:jc w:val="both"/>
        <w:rPr>
          <w:szCs w:val="24"/>
        </w:rPr>
      </w:pPr>
    </w:p>
    <w:p w14:paraId="4A30E60B" w14:textId="0380A983" w:rsidR="00625499" w:rsidRDefault="00773F29" w:rsidP="00625499">
      <w:pPr>
        <w:spacing w:line="276" w:lineRule="auto"/>
        <w:jc w:val="both"/>
        <w:rPr>
          <w:szCs w:val="24"/>
        </w:rPr>
      </w:pPr>
      <w:r>
        <w:rPr>
          <w:szCs w:val="24"/>
        </w:rPr>
        <w:t>Since its inception, FECRIS has surfed on th</w:t>
      </w:r>
      <w:r w:rsidR="0065484F">
        <w:rPr>
          <w:szCs w:val="24"/>
        </w:rPr>
        <w:t>is</w:t>
      </w:r>
      <w:r>
        <w:rPr>
          <w:szCs w:val="24"/>
        </w:rPr>
        <w:t xml:space="preserve"> worldwide wave of panic and has easily </w:t>
      </w:r>
      <w:r w:rsidR="00625499" w:rsidRPr="006E565C">
        <w:rPr>
          <w:szCs w:val="24"/>
        </w:rPr>
        <w:t xml:space="preserve">enjoyed the support of public powers </w:t>
      </w:r>
      <w:r>
        <w:rPr>
          <w:szCs w:val="24"/>
        </w:rPr>
        <w:t>and</w:t>
      </w:r>
      <w:r w:rsidR="00625499" w:rsidRPr="006E565C">
        <w:rPr>
          <w:szCs w:val="24"/>
        </w:rPr>
        <w:t xml:space="preserve"> traditional religions. </w:t>
      </w:r>
    </w:p>
    <w:p w14:paraId="16B53B62" w14:textId="77777777" w:rsidR="00625499" w:rsidRDefault="00625499" w:rsidP="00625499">
      <w:pPr>
        <w:spacing w:line="276" w:lineRule="auto"/>
        <w:jc w:val="both"/>
        <w:rPr>
          <w:szCs w:val="24"/>
        </w:rPr>
      </w:pPr>
    </w:p>
    <w:p w14:paraId="41B3E8C8" w14:textId="331B63CC" w:rsidR="00625499" w:rsidRDefault="00625499" w:rsidP="00625499">
      <w:pPr>
        <w:spacing w:line="276" w:lineRule="auto"/>
        <w:jc w:val="both"/>
        <w:rPr>
          <w:szCs w:val="24"/>
        </w:rPr>
      </w:pPr>
      <w:r w:rsidRPr="0024461D">
        <w:rPr>
          <w:szCs w:val="24"/>
        </w:rPr>
        <w:lastRenderedPageBreak/>
        <w:t xml:space="preserve">In </w:t>
      </w:r>
      <w:r>
        <w:rPr>
          <w:szCs w:val="24"/>
        </w:rPr>
        <w:t xml:space="preserve">2005, FECRIS got the participatory status as </w:t>
      </w:r>
      <w:r w:rsidRPr="0024461D">
        <w:rPr>
          <w:szCs w:val="24"/>
        </w:rPr>
        <w:t>ING</w:t>
      </w:r>
      <w:r>
        <w:rPr>
          <w:szCs w:val="24"/>
        </w:rPr>
        <w:t>O</w:t>
      </w:r>
      <w:r w:rsidRPr="0024461D">
        <w:rPr>
          <w:szCs w:val="24"/>
        </w:rPr>
        <w:t xml:space="preserve"> (International Non-Governmental Organization)</w:t>
      </w:r>
      <w:r>
        <w:rPr>
          <w:szCs w:val="24"/>
        </w:rPr>
        <w:t xml:space="preserve"> at the Council of Europe. This recognition was controversial. Movements defending</w:t>
      </w:r>
      <w:r w:rsidRPr="00565444">
        <w:rPr>
          <w:szCs w:val="24"/>
        </w:rPr>
        <w:t xml:space="preserve"> </w:t>
      </w:r>
      <w:r>
        <w:rPr>
          <w:szCs w:val="24"/>
        </w:rPr>
        <w:t xml:space="preserve">religious freedom and scholars </w:t>
      </w:r>
      <w:r w:rsidR="008F2563">
        <w:rPr>
          <w:szCs w:val="24"/>
        </w:rPr>
        <w:t xml:space="preserve">then </w:t>
      </w:r>
      <w:r>
        <w:rPr>
          <w:szCs w:val="24"/>
        </w:rPr>
        <w:t xml:space="preserve">voiced their disagreement. </w:t>
      </w:r>
    </w:p>
    <w:p w14:paraId="2DF613C1" w14:textId="77777777" w:rsidR="00625499" w:rsidRDefault="00625499" w:rsidP="00625499">
      <w:pPr>
        <w:spacing w:line="276" w:lineRule="auto"/>
        <w:jc w:val="both"/>
        <w:rPr>
          <w:szCs w:val="24"/>
        </w:rPr>
      </w:pPr>
    </w:p>
    <w:p w14:paraId="54609772" w14:textId="30C3332C" w:rsidR="00625499" w:rsidRDefault="00625499" w:rsidP="00625499">
      <w:pPr>
        <w:spacing w:line="276" w:lineRule="auto"/>
        <w:jc w:val="both"/>
        <w:rPr>
          <w:szCs w:val="24"/>
        </w:rPr>
      </w:pPr>
      <w:r>
        <w:rPr>
          <w:szCs w:val="24"/>
        </w:rPr>
        <w:t xml:space="preserve">In 2009, FECRIS obtained consultative status with the Economic and Social Council (ECOSOC) of the United Nations (UN) and has hereby access to the UN in New York, Geneva and Vienna. </w:t>
      </w:r>
    </w:p>
    <w:p w14:paraId="4B8EEB30" w14:textId="44E15FDD" w:rsidR="00773F29" w:rsidRDefault="00773F29" w:rsidP="00625499">
      <w:pPr>
        <w:spacing w:line="276" w:lineRule="auto"/>
        <w:jc w:val="both"/>
        <w:rPr>
          <w:szCs w:val="24"/>
        </w:rPr>
      </w:pPr>
    </w:p>
    <w:p w14:paraId="2404EAD2" w14:textId="69E52EFC" w:rsidR="00773F29" w:rsidRDefault="00773F29" w:rsidP="00773F29">
      <w:pPr>
        <w:spacing w:line="276" w:lineRule="auto"/>
        <w:jc w:val="both"/>
        <w:rPr>
          <w:szCs w:val="24"/>
        </w:rPr>
      </w:pPr>
      <w:r>
        <w:rPr>
          <w:szCs w:val="24"/>
        </w:rPr>
        <w:t xml:space="preserve">Throughout the last </w:t>
      </w:r>
      <w:r w:rsidR="00D8321D">
        <w:rPr>
          <w:szCs w:val="24"/>
        </w:rPr>
        <w:t xml:space="preserve">two </w:t>
      </w:r>
      <w:r>
        <w:rPr>
          <w:szCs w:val="24"/>
        </w:rPr>
        <w:t xml:space="preserve">decades, FECRIS has been mainly financed by the French State which year after year has faithfully provided </w:t>
      </w:r>
      <w:r w:rsidR="00D8321D">
        <w:rPr>
          <w:szCs w:val="24"/>
        </w:rPr>
        <w:t>almost 100%</w:t>
      </w:r>
      <w:r>
        <w:rPr>
          <w:szCs w:val="24"/>
        </w:rPr>
        <w:t xml:space="preserve"> of its budget, as Thierry Valle will explain you afterwards. It can therefore be said that France </w:t>
      </w:r>
      <w:r w:rsidR="008F2563">
        <w:rPr>
          <w:szCs w:val="24"/>
        </w:rPr>
        <w:t xml:space="preserve">has been and still </w:t>
      </w:r>
      <w:r>
        <w:rPr>
          <w:szCs w:val="24"/>
        </w:rPr>
        <w:t xml:space="preserve">is </w:t>
      </w:r>
      <w:r w:rsidR="008F2563">
        <w:rPr>
          <w:szCs w:val="24"/>
        </w:rPr>
        <w:t>the driving force</w:t>
      </w:r>
      <w:r>
        <w:rPr>
          <w:szCs w:val="24"/>
        </w:rPr>
        <w:t xml:space="preserve"> of FECRIS</w:t>
      </w:r>
      <w:r w:rsidR="008F2563">
        <w:rPr>
          <w:szCs w:val="24"/>
        </w:rPr>
        <w:t xml:space="preserve">, its aura at the international level </w:t>
      </w:r>
      <w:r>
        <w:rPr>
          <w:szCs w:val="24"/>
        </w:rPr>
        <w:t xml:space="preserve">and its </w:t>
      </w:r>
      <w:r w:rsidR="008F2563">
        <w:rPr>
          <w:szCs w:val="24"/>
        </w:rPr>
        <w:t>influence on the policies of some member states of the European Union</w:t>
      </w:r>
      <w:r>
        <w:rPr>
          <w:szCs w:val="24"/>
        </w:rPr>
        <w:t xml:space="preserve">. </w:t>
      </w:r>
    </w:p>
    <w:p w14:paraId="200F45DC" w14:textId="04F7C41F" w:rsidR="008F2563" w:rsidRDefault="008F2563" w:rsidP="00773F29">
      <w:pPr>
        <w:spacing w:line="276" w:lineRule="auto"/>
        <w:jc w:val="both"/>
        <w:rPr>
          <w:szCs w:val="24"/>
        </w:rPr>
      </w:pPr>
    </w:p>
    <w:p w14:paraId="302B7968" w14:textId="404EE8D8" w:rsidR="008F2563" w:rsidRPr="008F2563" w:rsidRDefault="008F2563" w:rsidP="00773F29">
      <w:pPr>
        <w:spacing w:line="276" w:lineRule="auto"/>
        <w:jc w:val="both"/>
        <w:rPr>
          <w:b/>
          <w:bCs/>
          <w:szCs w:val="24"/>
        </w:rPr>
      </w:pPr>
      <w:r w:rsidRPr="008F2563">
        <w:rPr>
          <w:b/>
          <w:bCs/>
          <w:szCs w:val="24"/>
        </w:rPr>
        <w:t xml:space="preserve">FECRIS anti-cult </w:t>
      </w:r>
      <w:r w:rsidR="00B912C0">
        <w:rPr>
          <w:b/>
          <w:bCs/>
          <w:szCs w:val="24"/>
        </w:rPr>
        <w:t xml:space="preserve">activities in </w:t>
      </w:r>
      <w:r w:rsidR="0065484F">
        <w:rPr>
          <w:b/>
          <w:bCs/>
          <w:szCs w:val="24"/>
        </w:rPr>
        <w:t xml:space="preserve">some </w:t>
      </w:r>
      <w:r w:rsidRPr="008F2563">
        <w:rPr>
          <w:b/>
          <w:bCs/>
          <w:szCs w:val="24"/>
        </w:rPr>
        <w:t>member states of the European Union</w:t>
      </w:r>
    </w:p>
    <w:p w14:paraId="5E7FBAF9" w14:textId="77777777" w:rsidR="008F2563" w:rsidRDefault="008F2563" w:rsidP="00773F29">
      <w:pPr>
        <w:spacing w:line="276" w:lineRule="auto"/>
        <w:jc w:val="both"/>
        <w:rPr>
          <w:szCs w:val="24"/>
        </w:rPr>
      </w:pPr>
    </w:p>
    <w:p w14:paraId="170DFA1E" w14:textId="53D15263" w:rsidR="00274FB2" w:rsidRDefault="00B451DB" w:rsidP="00773F29">
      <w:pPr>
        <w:spacing w:line="276" w:lineRule="auto"/>
        <w:jc w:val="both"/>
        <w:rPr>
          <w:szCs w:val="24"/>
        </w:rPr>
      </w:pPr>
      <w:r>
        <w:rPr>
          <w:szCs w:val="24"/>
        </w:rPr>
        <w:t>FECRIS</w:t>
      </w:r>
      <w:r w:rsidR="00274FB2">
        <w:rPr>
          <w:szCs w:val="24"/>
        </w:rPr>
        <w:t xml:space="preserve"> </w:t>
      </w:r>
      <w:r>
        <w:rPr>
          <w:szCs w:val="24"/>
        </w:rPr>
        <w:t xml:space="preserve">is an umbrella organization which currently has member associations </w:t>
      </w:r>
      <w:r w:rsidR="00274FB2">
        <w:rPr>
          <w:szCs w:val="24"/>
        </w:rPr>
        <w:t xml:space="preserve">in 11 </w:t>
      </w:r>
      <w:r>
        <w:rPr>
          <w:szCs w:val="24"/>
        </w:rPr>
        <w:t xml:space="preserve">EU </w:t>
      </w:r>
      <w:r w:rsidR="00274FB2">
        <w:rPr>
          <w:szCs w:val="24"/>
        </w:rPr>
        <w:t>member</w:t>
      </w:r>
      <w:r>
        <w:rPr>
          <w:szCs w:val="24"/>
        </w:rPr>
        <w:t xml:space="preserve"> states</w:t>
      </w:r>
      <w:r w:rsidR="00274FB2">
        <w:rPr>
          <w:szCs w:val="24"/>
        </w:rPr>
        <w:t>: Austria, Belgium, Croatia, Finland, France, Germany, Italy, Poland, Spain and Sweden.</w:t>
      </w:r>
      <w:r>
        <w:rPr>
          <w:szCs w:val="24"/>
        </w:rPr>
        <w:t xml:space="preserve"> </w:t>
      </w:r>
      <w:r w:rsidR="00697AA7">
        <w:rPr>
          <w:szCs w:val="24"/>
        </w:rPr>
        <w:t>In</w:t>
      </w:r>
      <w:r>
        <w:rPr>
          <w:szCs w:val="24"/>
        </w:rPr>
        <w:t xml:space="preserve"> </w:t>
      </w:r>
      <w:r w:rsidR="00697AA7">
        <w:rPr>
          <w:szCs w:val="24"/>
        </w:rPr>
        <w:t xml:space="preserve">each country, one local anti-cult association is affiliated to FECRIS while in </w:t>
      </w:r>
      <w:r>
        <w:rPr>
          <w:szCs w:val="24"/>
        </w:rPr>
        <w:t>France and Germany</w:t>
      </w:r>
      <w:r w:rsidR="00697AA7">
        <w:rPr>
          <w:szCs w:val="24"/>
        </w:rPr>
        <w:t>,</w:t>
      </w:r>
      <w:r>
        <w:rPr>
          <w:szCs w:val="24"/>
        </w:rPr>
        <w:t xml:space="preserve"> </w:t>
      </w:r>
      <w:r w:rsidR="00697AA7">
        <w:rPr>
          <w:szCs w:val="24"/>
        </w:rPr>
        <w:t xml:space="preserve">there are </w:t>
      </w:r>
      <w:r>
        <w:rPr>
          <w:szCs w:val="24"/>
        </w:rPr>
        <w:t>four</w:t>
      </w:r>
      <w:r w:rsidR="00697AA7">
        <w:rPr>
          <w:szCs w:val="24"/>
        </w:rPr>
        <w:t>.</w:t>
      </w:r>
    </w:p>
    <w:p w14:paraId="4DAD3A63" w14:textId="77777777" w:rsidR="00B26F91" w:rsidRDefault="00B26F91" w:rsidP="00773F29">
      <w:pPr>
        <w:spacing w:line="276" w:lineRule="auto"/>
        <w:jc w:val="both"/>
        <w:rPr>
          <w:szCs w:val="24"/>
        </w:rPr>
      </w:pPr>
    </w:p>
    <w:p w14:paraId="5DF9DE7A" w14:textId="74DB3ADB" w:rsidR="008F2563" w:rsidRDefault="00C22AFA" w:rsidP="00773F29">
      <w:pPr>
        <w:spacing w:line="276" w:lineRule="auto"/>
        <w:jc w:val="both"/>
        <w:rPr>
          <w:szCs w:val="24"/>
        </w:rPr>
      </w:pPr>
      <w:r>
        <w:rPr>
          <w:szCs w:val="24"/>
        </w:rPr>
        <w:t>In the mid-1990s, t</w:t>
      </w:r>
      <w:r w:rsidR="008F2563">
        <w:rPr>
          <w:szCs w:val="24"/>
        </w:rPr>
        <w:t xml:space="preserve">he anti-cult ideology of FECRIS </w:t>
      </w:r>
      <w:r w:rsidR="00951BB1">
        <w:rPr>
          <w:szCs w:val="24"/>
        </w:rPr>
        <w:t xml:space="preserve">found </w:t>
      </w:r>
      <w:r w:rsidR="002D3D61">
        <w:rPr>
          <w:szCs w:val="24"/>
        </w:rPr>
        <w:t xml:space="preserve">a </w:t>
      </w:r>
      <w:r w:rsidR="00B26F91">
        <w:rPr>
          <w:szCs w:val="24"/>
        </w:rPr>
        <w:t xml:space="preserve">particularly </w:t>
      </w:r>
      <w:r w:rsidR="002D3D61">
        <w:rPr>
          <w:szCs w:val="24"/>
        </w:rPr>
        <w:t>sympathetic ear</w:t>
      </w:r>
      <w:r w:rsidR="008F2563">
        <w:rPr>
          <w:szCs w:val="24"/>
        </w:rPr>
        <w:t xml:space="preserve"> in </w:t>
      </w:r>
      <w:r w:rsidR="008F2563" w:rsidRPr="00C22AFA">
        <w:rPr>
          <w:b/>
          <w:bCs/>
          <w:szCs w:val="24"/>
        </w:rPr>
        <w:t>France, Belgium, Germany and Austria</w:t>
      </w:r>
      <w:r w:rsidR="002D3D61">
        <w:rPr>
          <w:szCs w:val="24"/>
        </w:rPr>
        <w:t xml:space="preserve"> which were the first and only countries</w:t>
      </w:r>
      <w:r w:rsidR="00D04BA5">
        <w:rPr>
          <w:szCs w:val="24"/>
        </w:rPr>
        <w:t xml:space="preserve"> in the EU</w:t>
      </w:r>
      <w:r w:rsidR="002D3D61">
        <w:rPr>
          <w:szCs w:val="24"/>
        </w:rPr>
        <w:t xml:space="preserve"> to create a </w:t>
      </w:r>
      <w:r w:rsidR="00B26F91">
        <w:rPr>
          <w:szCs w:val="24"/>
        </w:rPr>
        <w:t xml:space="preserve">permanent </w:t>
      </w:r>
      <w:r w:rsidR="002D3D61">
        <w:rPr>
          <w:szCs w:val="24"/>
        </w:rPr>
        <w:t>state institution claiming to monitor the alleged intrinsic dangerousness of cults but in fact organizing cult hunting campaign</w:t>
      </w:r>
      <w:r w:rsidR="00BA029D">
        <w:rPr>
          <w:szCs w:val="24"/>
        </w:rPr>
        <w:t>s</w:t>
      </w:r>
      <w:r w:rsidR="002D3D61">
        <w:rPr>
          <w:szCs w:val="24"/>
        </w:rPr>
        <w:t xml:space="preserve"> legitimized by public powers</w:t>
      </w:r>
      <w:r w:rsidR="008F2563">
        <w:rPr>
          <w:szCs w:val="24"/>
        </w:rPr>
        <w:t>.</w:t>
      </w:r>
    </w:p>
    <w:p w14:paraId="14C14C89" w14:textId="3B2D4F21" w:rsidR="00C22AFA" w:rsidRDefault="00C22AFA" w:rsidP="00773F29">
      <w:pPr>
        <w:spacing w:line="276" w:lineRule="auto"/>
        <w:jc w:val="both"/>
        <w:rPr>
          <w:szCs w:val="24"/>
        </w:rPr>
      </w:pPr>
    </w:p>
    <w:p w14:paraId="54416F2B" w14:textId="60179459" w:rsidR="00C22AFA" w:rsidRDefault="00C22AFA" w:rsidP="00773F29">
      <w:pPr>
        <w:spacing w:line="276" w:lineRule="auto"/>
        <w:jc w:val="both"/>
        <w:rPr>
          <w:szCs w:val="24"/>
        </w:rPr>
      </w:pPr>
      <w:r>
        <w:rPr>
          <w:szCs w:val="24"/>
        </w:rPr>
        <w:t>These four states decided to work out and implement a specific anti-cult policy.</w:t>
      </w:r>
    </w:p>
    <w:p w14:paraId="03A302A3" w14:textId="1FA8D4B3" w:rsidR="00C22AFA" w:rsidRDefault="00C22AFA" w:rsidP="00773F29">
      <w:pPr>
        <w:spacing w:line="276" w:lineRule="auto"/>
        <w:jc w:val="both"/>
        <w:rPr>
          <w:szCs w:val="24"/>
        </w:rPr>
      </w:pPr>
    </w:p>
    <w:p w14:paraId="5FAAFDE5" w14:textId="44E11FF8" w:rsidR="00BE1CB9" w:rsidRDefault="00C22AFA" w:rsidP="00773F29">
      <w:pPr>
        <w:spacing w:line="276" w:lineRule="auto"/>
        <w:jc w:val="both"/>
        <w:rPr>
          <w:szCs w:val="24"/>
        </w:rPr>
      </w:pPr>
      <w:r w:rsidRPr="006B0AE2">
        <w:rPr>
          <w:b/>
          <w:bCs/>
          <w:szCs w:val="24"/>
        </w:rPr>
        <w:t xml:space="preserve">Austria </w:t>
      </w:r>
      <w:r>
        <w:rPr>
          <w:szCs w:val="24"/>
        </w:rPr>
        <w:t xml:space="preserve">created a </w:t>
      </w:r>
      <w:r w:rsidR="00F16102">
        <w:rPr>
          <w:szCs w:val="24"/>
        </w:rPr>
        <w:t>d</w:t>
      </w:r>
      <w:r w:rsidRPr="003F0293">
        <w:rPr>
          <w:szCs w:val="24"/>
        </w:rPr>
        <w:t xml:space="preserve">ocumentation and </w:t>
      </w:r>
      <w:r w:rsidR="00F16102">
        <w:rPr>
          <w:szCs w:val="24"/>
        </w:rPr>
        <w:t>i</w:t>
      </w:r>
      <w:r w:rsidRPr="003F0293">
        <w:rPr>
          <w:szCs w:val="24"/>
        </w:rPr>
        <w:t xml:space="preserve">nformation </w:t>
      </w:r>
      <w:r w:rsidR="00F16102">
        <w:rPr>
          <w:szCs w:val="24"/>
        </w:rPr>
        <w:t>c</w:t>
      </w:r>
      <w:r w:rsidRPr="003F0293">
        <w:rPr>
          <w:szCs w:val="24"/>
        </w:rPr>
        <w:t xml:space="preserve">enter on </w:t>
      </w:r>
      <w:r w:rsidR="00F16102">
        <w:rPr>
          <w:szCs w:val="24"/>
        </w:rPr>
        <w:t>c</w:t>
      </w:r>
      <w:r w:rsidR="003F0293">
        <w:rPr>
          <w:szCs w:val="24"/>
        </w:rPr>
        <w:t>ults</w:t>
      </w:r>
      <w:r>
        <w:rPr>
          <w:szCs w:val="24"/>
        </w:rPr>
        <w:t xml:space="preserve"> in 1998</w:t>
      </w:r>
      <w:r w:rsidR="003F0293">
        <w:rPr>
          <w:szCs w:val="24"/>
        </w:rPr>
        <w:t>. It was named</w:t>
      </w:r>
      <w:r>
        <w:rPr>
          <w:szCs w:val="24"/>
        </w:rPr>
        <w:t xml:space="preserve"> </w:t>
      </w:r>
      <w:r w:rsidR="003F0293" w:rsidRPr="00DC3FC6">
        <w:rPr>
          <w:i/>
          <w:iCs/>
          <w:szCs w:val="24"/>
        </w:rPr>
        <w:t>Federal Office</w:t>
      </w:r>
      <w:r w:rsidR="003F0293">
        <w:rPr>
          <w:i/>
          <w:iCs/>
          <w:szCs w:val="24"/>
        </w:rPr>
        <w:t xml:space="preserve"> </w:t>
      </w:r>
      <w:r w:rsidR="00F16102">
        <w:rPr>
          <w:i/>
          <w:iCs/>
          <w:szCs w:val="24"/>
        </w:rPr>
        <w:t xml:space="preserve">on </w:t>
      </w:r>
      <w:r w:rsidR="003F0293" w:rsidRPr="00DC3FC6">
        <w:rPr>
          <w:i/>
          <w:iCs/>
          <w:szCs w:val="24"/>
        </w:rPr>
        <w:t xml:space="preserve">Cult Issues/ </w:t>
      </w:r>
      <w:proofErr w:type="spellStart"/>
      <w:r w:rsidR="003F0293" w:rsidRPr="00DC3FC6">
        <w:rPr>
          <w:i/>
          <w:iCs/>
          <w:szCs w:val="24"/>
        </w:rPr>
        <w:t>Bundesstelle</w:t>
      </w:r>
      <w:proofErr w:type="spellEnd"/>
      <w:r w:rsidR="003F0293" w:rsidRPr="00DC3FC6">
        <w:rPr>
          <w:i/>
          <w:iCs/>
          <w:szCs w:val="24"/>
        </w:rPr>
        <w:t xml:space="preserve"> </w:t>
      </w:r>
      <w:proofErr w:type="spellStart"/>
      <w:r w:rsidR="003F0293" w:rsidRPr="00DC3FC6">
        <w:rPr>
          <w:i/>
          <w:iCs/>
          <w:szCs w:val="24"/>
        </w:rPr>
        <w:t>für</w:t>
      </w:r>
      <w:proofErr w:type="spellEnd"/>
      <w:r w:rsidR="003F0293" w:rsidRPr="00DC3FC6">
        <w:rPr>
          <w:i/>
          <w:iCs/>
          <w:szCs w:val="24"/>
        </w:rPr>
        <w:t xml:space="preserve"> </w:t>
      </w:r>
      <w:proofErr w:type="spellStart"/>
      <w:r w:rsidR="003F0293" w:rsidRPr="00DC3FC6">
        <w:rPr>
          <w:i/>
          <w:iCs/>
          <w:szCs w:val="24"/>
        </w:rPr>
        <w:t>Sektenfragen</w:t>
      </w:r>
      <w:proofErr w:type="spellEnd"/>
      <w:r w:rsidR="003F0293">
        <w:rPr>
          <w:i/>
          <w:iCs/>
          <w:szCs w:val="24"/>
        </w:rPr>
        <w:t xml:space="preserve"> </w:t>
      </w:r>
      <w:r w:rsidR="003F0293">
        <w:rPr>
          <w:szCs w:val="24"/>
        </w:rPr>
        <w:t xml:space="preserve">and placed </w:t>
      </w:r>
      <w:r>
        <w:rPr>
          <w:szCs w:val="24"/>
        </w:rPr>
        <w:t>under the authority of the Federal Ministry of the Environment, Youth and the Family. The mandate of th</w:t>
      </w:r>
      <w:r w:rsidR="003F0293">
        <w:rPr>
          <w:szCs w:val="24"/>
        </w:rPr>
        <w:t>is</w:t>
      </w:r>
      <w:r>
        <w:rPr>
          <w:szCs w:val="24"/>
        </w:rPr>
        <w:t xml:space="preserve"> state-sponsored body was </w:t>
      </w:r>
      <w:r w:rsidR="00D04BA5">
        <w:rPr>
          <w:szCs w:val="24"/>
        </w:rPr>
        <w:t xml:space="preserve">allegedly </w:t>
      </w:r>
      <w:r>
        <w:rPr>
          <w:szCs w:val="24"/>
        </w:rPr>
        <w:t xml:space="preserve">to warn and protect society against so-called cults. A brochure </w:t>
      </w:r>
      <w:r w:rsidR="003F0293">
        <w:rPr>
          <w:szCs w:val="24"/>
        </w:rPr>
        <w:t xml:space="preserve">titled </w:t>
      </w:r>
      <w:proofErr w:type="spellStart"/>
      <w:r w:rsidR="003F0293" w:rsidRPr="00425EEA">
        <w:rPr>
          <w:i/>
          <w:iCs/>
          <w:szCs w:val="24"/>
        </w:rPr>
        <w:t>Sekten</w:t>
      </w:r>
      <w:proofErr w:type="spellEnd"/>
      <w:r w:rsidR="003F0293" w:rsidRPr="00425EEA">
        <w:rPr>
          <w:i/>
          <w:iCs/>
          <w:szCs w:val="24"/>
        </w:rPr>
        <w:t xml:space="preserve"> – Wissen </w:t>
      </w:r>
      <w:proofErr w:type="spellStart"/>
      <w:r w:rsidR="003F0293" w:rsidRPr="00425EEA">
        <w:rPr>
          <w:i/>
          <w:iCs/>
          <w:szCs w:val="24"/>
        </w:rPr>
        <w:t>Schützt</w:t>
      </w:r>
      <w:proofErr w:type="spellEnd"/>
      <w:r w:rsidR="003F0293">
        <w:rPr>
          <w:szCs w:val="24"/>
        </w:rPr>
        <w:t xml:space="preserve"> (Cults – Knowledge Protects) </w:t>
      </w:r>
      <w:r w:rsidR="00425EEA">
        <w:rPr>
          <w:szCs w:val="24"/>
        </w:rPr>
        <w:t>stigmatizing</w:t>
      </w:r>
      <w:r>
        <w:rPr>
          <w:szCs w:val="24"/>
        </w:rPr>
        <w:t xml:space="preserve"> such movements was also widely distributed. </w:t>
      </w:r>
      <w:r w:rsidR="00425EEA">
        <w:rPr>
          <w:szCs w:val="24"/>
        </w:rPr>
        <w:t>The</w:t>
      </w:r>
      <w:r>
        <w:rPr>
          <w:szCs w:val="24"/>
        </w:rPr>
        <w:t xml:space="preserve"> establishment and operation of a </w:t>
      </w:r>
      <w:r w:rsidRPr="00425EEA">
        <w:rPr>
          <w:szCs w:val="24"/>
        </w:rPr>
        <w:t>Federal Office</w:t>
      </w:r>
      <w:r w:rsidR="00425EEA" w:rsidRPr="00425EEA">
        <w:rPr>
          <w:szCs w:val="24"/>
        </w:rPr>
        <w:t xml:space="preserve"> about </w:t>
      </w:r>
      <w:r w:rsidR="00425EEA">
        <w:rPr>
          <w:szCs w:val="24"/>
        </w:rPr>
        <w:t>C</w:t>
      </w:r>
      <w:r w:rsidR="00425EEA" w:rsidRPr="00425EEA">
        <w:rPr>
          <w:szCs w:val="24"/>
        </w:rPr>
        <w:t xml:space="preserve">ult </w:t>
      </w:r>
      <w:r w:rsidR="00425EEA">
        <w:rPr>
          <w:szCs w:val="24"/>
        </w:rPr>
        <w:t>I</w:t>
      </w:r>
      <w:r w:rsidR="00425EEA" w:rsidRPr="00425EEA">
        <w:rPr>
          <w:szCs w:val="24"/>
        </w:rPr>
        <w:t>ssues</w:t>
      </w:r>
      <w:r w:rsidR="003F0293">
        <w:rPr>
          <w:i/>
          <w:iCs/>
          <w:szCs w:val="24"/>
        </w:rPr>
        <w:t xml:space="preserve"> </w:t>
      </w:r>
      <w:r>
        <w:rPr>
          <w:szCs w:val="24"/>
        </w:rPr>
        <w:t xml:space="preserve">and other similar offices at the state level with </w:t>
      </w:r>
      <w:r w:rsidR="006D6F3B">
        <w:rPr>
          <w:szCs w:val="24"/>
        </w:rPr>
        <w:t xml:space="preserve">public </w:t>
      </w:r>
      <w:r>
        <w:rPr>
          <w:szCs w:val="24"/>
        </w:rPr>
        <w:t>funding</w:t>
      </w:r>
      <w:r w:rsidR="00425EEA">
        <w:rPr>
          <w:szCs w:val="24"/>
        </w:rPr>
        <w:t xml:space="preserve"> was controversial</w:t>
      </w:r>
      <w:r>
        <w:rPr>
          <w:szCs w:val="24"/>
        </w:rPr>
        <w:t xml:space="preserve">. </w:t>
      </w:r>
    </w:p>
    <w:p w14:paraId="47E7FBBC" w14:textId="77777777" w:rsidR="00BE1CB9" w:rsidRDefault="00BE1CB9" w:rsidP="00BE1CB9">
      <w:pPr>
        <w:spacing w:line="276" w:lineRule="auto"/>
        <w:jc w:val="both"/>
        <w:rPr>
          <w:szCs w:val="24"/>
        </w:rPr>
      </w:pPr>
    </w:p>
    <w:p w14:paraId="3DCCA33B" w14:textId="2D810B8D" w:rsidR="00BE1CB9" w:rsidRDefault="00BE1CB9" w:rsidP="00BE1CB9">
      <w:pPr>
        <w:spacing w:line="276" w:lineRule="auto"/>
        <w:jc w:val="both"/>
        <w:rPr>
          <w:szCs w:val="24"/>
        </w:rPr>
      </w:pPr>
      <w:r>
        <w:rPr>
          <w:szCs w:val="24"/>
        </w:rPr>
        <w:t xml:space="preserve">Additionally, several provinces set up offices that provided information on “sects” and “cults” that was in reality stigmatizing such groups and their members. </w:t>
      </w:r>
    </w:p>
    <w:p w14:paraId="4AA4F903" w14:textId="35F1CB4C" w:rsidR="00BE1CB9" w:rsidRDefault="00BE1CB9" w:rsidP="00BE1CB9">
      <w:pPr>
        <w:spacing w:line="276" w:lineRule="auto"/>
        <w:jc w:val="both"/>
        <w:rPr>
          <w:szCs w:val="24"/>
        </w:rPr>
      </w:pPr>
    </w:p>
    <w:p w14:paraId="1D44F778" w14:textId="504CC4F1" w:rsidR="00BE1CB9" w:rsidRPr="00BE1CB9" w:rsidRDefault="00BE1CB9" w:rsidP="001D6048">
      <w:pPr>
        <w:spacing w:line="276" w:lineRule="auto"/>
        <w:jc w:val="both"/>
        <w:rPr>
          <w:rFonts w:eastAsia="Times New Roman"/>
          <w:color w:val="000000" w:themeColor="text1"/>
          <w:szCs w:val="24"/>
          <w:lang w:eastAsia="en-GB"/>
        </w:rPr>
      </w:pPr>
      <w:r w:rsidRPr="001D6048">
        <w:rPr>
          <w:rFonts w:eastAsia="Times New Roman"/>
          <w:color w:val="000000" w:themeColor="text1"/>
          <w:szCs w:val="24"/>
          <w:shd w:val="clear" w:color="auto" w:fill="FFFFFF"/>
          <w:lang w:eastAsia="en-GB"/>
        </w:rPr>
        <w:t xml:space="preserve">The driving force behind the anti-cult campaign of the Austrian state was the </w:t>
      </w:r>
      <w:r w:rsidRPr="001D6048">
        <w:rPr>
          <w:color w:val="000000" w:themeColor="text1"/>
          <w:szCs w:val="24"/>
        </w:rPr>
        <w:t>FECRIS member association</w:t>
      </w:r>
      <w:r w:rsidR="001D6048">
        <w:rPr>
          <w:color w:val="000000" w:themeColor="text1"/>
          <w:szCs w:val="24"/>
        </w:rPr>
        <w:t xml:space="preserve"> called GSK</w:t>
      </w:r>
      <w:r w:rsidRPr="001D6048">
        <w:rPr>
          <w:color w:val="000000" w:themeColor="text1"/>
          <w:szCs w:val="24"/>
        </w:rPr>
        <w:t xml:space="preserve">, </w:t>
      </w:r>
      <w:r w:rsidRPr="001D6048">
        <w:rPr>
          <w:i/>
          <w:iCs/>
          <w:color w:val="000000" w:themeColor="text1"/>
          <w:szCs w:val="24"/>
        </w:rPr>
        <w:t xml:space="preserve">Society against Cult Dangers/ Gesellschaft </w:t>
      </w:r>
      <w:proofErr w:type="spellStart"/>
      <w:r w:rsidRPr="001D6048">
        <w:rPr>
          <w:i/>
          <w:iCs/>
          <w:color w:val="000000" w:themeColor="text1"/>
          <w:szCs w:val="24"/>
        </w:rPr>
        <w:t>gegen</w:t>
      </w:r>
      <w:proofErr w:type="spellEnd"/>
      <w:r w:rsidRPr="001D6048">
        <w:rPr>
          <w:i/>
          <w:iCs/>
          <w:color w:val="000000" w:themeColor="text1"/>
          <w:szCs w:val="24"/>
        </w:rPr>
        <w:t xml:space="preserve"> </w:t>
      </w:r>
      <w:proofErr w:type="spellStart"/>
      <w:r w:rsidRPr="001D6048">
        <w:rPr>
          <w:i/>
          <w:iCs/>
          <w:color w:val="000000" w:themeColor="text1"/>
          <w:szCs w:val="24"/>
        </w:rPr>
        <w:t>Sekten</w:t>
      </w:r>
      <w:proofErr w:type="spellEnd"/>
      <w:r w:rsidRPr="001D6048">
        <w:rPr>
          <w:i/>
          <w:iCs/>
          <w:color w:val="000000" w:themeColor="text1"/>
          <w:szCs w:val="24"/>
        </w:rPr>
        <w:t xml:space="preserve">- und </w:t>
      </w:r>
      <w:proofErr w:type="spellStart"/>
      <w:r w:rsidRPr="001D6048">
        <w:rPr>
          <w:i/>
          <w:iCs/>
          <w:color w:val="000000" w:themeColor="text1"/>
          <w:szCs w:val="24"/>
        </w:rPr>
        <w:t>Kultgefahren</w:t>
      </w:r>
      <w:proofErr w:type="spellEnd"/>
      <w:r w:rsidRPr="001D6048">
        <w:rPr>
          <w:color w:val="000000" w:themeColor="text1"/>
          <w:szCs w:val="24"/>
        </w:rPr>
        <w:t xml:space="preserve">, which for several years was led by </w:t>
      </w:r>
      <w:r w:rsidRPr="00BE1CB9">
        <w:rPr>
          <w:rFonts w:eastAsia="Times New Roman"/>
          <w:color w:val="000000" w:themeColor="text1"/>
          <w:szCs w:val="24"/>
          <w:shd w:val="clear" w:color="auto" w:fill="FFFFFF"/>
          <w:lang w:val="en-BE" w:eastAsia="en-GB"/>
        </w:rPr>
        <w:t>Friedrich Griess, a retired engineer and committed Roman Catholic</w:t>
      </w:r>
      <w:r w:rsidR="00D04BA5" w:rsidRPr="00D04BA5">
        <w:rPr>
          <w:rFonts w:eastAsia="Times New Roman"/>
          <w:color w:val="000000" w:themeColor="text1"/>
          <w:szCs w:val="24"/>
          <w:shd w:val="clear" w:color="auto" w:fill="FFFFFF"/>
          <w:lang w:eastAsia="en-GB"/>
        </w:rPr>
        <w:t>.</w:t>
      </w:r>
      <w:r w:rsidR="00D04BA5">
        <w:rPr>
          <w:rFonts w:eastAsia="Times New Roman"/>
          <w:color w:val="000000" w:themeColor="text1"/>
          <w:szCs w:val="24"/>
          <w:shd w:val="clear" w:color="auto" w:fill="FFFFFF"/>
          <w:lang w:eastAsia="en-GB"/>
        </w:rPr>
        <w:t xml:space="preserve"> He </w:t>
      </w:r>
      <w:r w:rsidR="001D6048" w:rsidRPr="001D6048">
        <w:rPr>
          <w:rFonts w:eastAsia="Times New Roman"/>
          <w:color w:val="000000" w:themeColor="text1"/>
          <w:szCs w:val="24"/>
          <w:shd w:val="clear" w:color="auto" w:fill="FFFFFF"/>
          <w:lang w:eastAsia="en-GB"/>
        </w:rPr>
        <w:t>became the third president</w:t>
      </w:r>
      <w:r w:rsidR="001D6048">
        <w:rPr>
          <w:rFonts w:eastAsia="Times New Roman"/>
          <w:color w:val="000000" w:themeColor="text1"/>
          <w:szCs w:val="24"/>
          <w:shd w:val="clear" w:color="auto" w:fill="FFFFFF"/>
          <w:lang w:eastAsia="en-GB"/>
        </w:rPr>
        <w:t xml:space="preserve"> </w:t>
      </w:r>
      <w:r w:rsidR="001D6048" w:rsidRPr="001D6048">
        <w:rPr>
          <w:rFonts w:eastAsia="Times New Roman"/>
          <w:color w:val="000000" w:themeColor="text1"/>
          <w:szCs w:val="24"/>
          <w:shd w:val="clear" w:color="auto" w:fill="FFFFFF"/>
          <w:lang w:eastAsia="en-GB"/>
        </w:rPr>
        <w:t>of FECRIS from 2005 to 2009.</w:t>
      </w:r>
      <w:r w:rsidRPr="001D6048">
        <w:rPr>
          <w:rFonts w:eastAsia="Times New Roman"/>
          <w:color w:val="000000" w:themeColor="text1"/>
          <w:szCs w:val="24"/>
          <w:shd w:val="clear" w:color="auto" w:fill="FFFFFF"/>
          <w:lang w:eastAsia="en-GB"/>
        </w:rPr>
        <w:t xml:space="preserve"> He was </w:t>
      </w:r>
      <w:r w:rsidRPr="00BE1CB9">
        <w:rPr>
          <w:rFonts w:eastAsia="Times New Roman"/>
          <w:color w:val="000000" w:themeColor="text1"/>
          <w:szCs w:val="24"/>
          <w:shd w:val="clear" w:color="auto" w:fill="FFFFFF"/>
          <w:lang w:val="en-BE" w:eastAsia="en-GB"/>
        </w:rPr>
        <w:t xml:space="preserve">known for his aggressive activities against the Norwegian group Smith’s Friends, an </w:t>
      </w:r>
      <w:r w:rsidRPr="00BE1CB9">
        <w:rPr>
          <w:rFonts w:eastAsia="Times New Roman"/>
          <w:color w:val="000000" w:themeColor="text1"/>
          <w:szCs w:val="24"/>
          <w:shd w:val="clear" w:color="auto" w:fill="FFFFFF"/>
          <w:lang w:val="en-BE" w:eastAsia="en-GB"/>
        </w:rPr>
        <w:lastRenderedPageBreak/>
        <w:t>evangelical non-denominational church</w:t>
      </w:r>
      <w:r w:rsidR="001D6048" w:rsidRPr="001D6048">
        <w:rPr>
          <w:rFonts w:eastAsia="Times New Roman"/>
          <w:color w:val="000000" w:themeColor="text1"/>
          <w:szCs w:val="24"/>
          <w:shd w:val="clear" w:color="auto" w:fill="FFFFFF"/>
          <w:lang w:eastAsia="en-GB"/>
        </w:rPr>
        <w:t xml:space="preserve">, that </w:t>
      </w:r>
      <w:r w:rsidR="001D6048">
        <w:rPr>
          <w:rFonts w:eastAsia="Times New Roman"/>
          <w:color w:val="000000" w:themeColor="text1"/>
          <w:szCs w:val="24"/>
          <w:shd w:val="clear" w:color="auto" w:fill="FFFFFF"/>
          <w:lang w:eastAsia="en-GB"/>
        </w:rPr>
        <w:t>h</w:t>
      </w:r>
      <w:r w:rsidR="001D6048" w:rsidRPr="001D6048">
        <w:rPr>
          <w:rFonts w:eastAsia="Times New Roman"/>
          <w:color w:val="000000" w:themeColor="text1"/>
          <w:szCs w:val="24"/>
          <w:shd w:val="clear" w:color="auto" w:fill="FFFFFF"/>
          <w:lang w:eastAsia="en-GB"/>
        </w:rPr>
        <w:t xml:space="preserve">is </w:t>
      </w:r>
      <w:r w:rsidR="001D6048">
        <w:rPr>
          <w:rFonts w:eastAsia="Times New Roman"/>
          <w:color w:val="000000" w:themeColor="text1"/>
          <w:szCs w:val="24"/>
          <w:shd w:val="clear" w:color="auto" w:fill="FFFFFF"/>
          <w:lang w:eastAsia="en-GB"/>
        </w:rPr>
        <w:t>adult daughter had freely joined</w:t>
      </w:r>
      <w:r w:rsidR="001D6048" w:rsidRPr="001D6048">
        <w:rPr>
          <w:rFonts w:eastAsia="Times New Roman"/>
          <w:color w:val="000000" w:themeColor="text1"/>
          <w:szCs w:val="24"/>
          <w:shd w:val="clear" w:color="auto" w:fill="FFFFFF"/>
          <w:lang w:eastAsia="en-GB"/>
        </w:rPr>
        <w:t>.</w:t>
      </w:r>
      <w:r w:rsidR="001D6048">
        <w:rPr>
          <w:rFonts w:eastAsia="Times New Roman"/>
          <w:color w:val="000000" w:themeColor="text1"/>
          <w:szCs w:val="24"/>
          <w:shd w:val="clear" w:color="auto" w:fill="FFFFFF"/>
          <w:lang w:eastAsia="en-GB"/>
        </w:rPr>
        <w:t xml:space="preserve"> Griess’ anti-cult motivation was a personal vendetta that tore up his own family.</w:t>
      </w:r>
      <w:r w:rsidR="00F16102">
        <w:rPr>
          <w:rFonts w:eastAsia="Times New Roman"/>
          <w:color w:val="000000" w:themeColor="text1"/>
          <w:szCs w:val="24"/>
          <w:shd w:val="clear" w:color="auto" w:fill="FFFFFF"/>
          <w:lang w:eastAsia="en-GB"/>
        </w:rPr>
        <w:t xml:space="preserve"> The brochure </w:t>
      </w:r>
      <w:proofErr w:type="spellStart"/>
      <w:r w:rsidR="00F16102" w:rsidRPr="00425EEA">
        <w:rPr>
          <w:i/>
          <w:iCs/>
          <w:szCs w:val="24"/>
        </w:rPr>
        <w:t>Sekten</w:t>
      </w:r>
      <w:proofErr w:type="spellEnd"/>
      <w:r w:rsidR="00F16102" w:rsidRPr="00425EEA">
        <w:rPr>
          <w:i/>
          <w:iCs/>
          <w:szCs w:val="24"/>
        </w:rPr>
        <w:t xml:space="preserve"> – Wissen </w:t>
      </w:r>
      <w:proofErr w:type="spellStart"/>
      <w:r w:rsidR="00F16102" w:rsidRPr="00425EEA">
        <w:rPr>
          <w:i/>
          <w:iCs/>
          <w:szCs w:val="24"/>
        </w:rPr>
        <w:t>Schützt</w:t>
      </w:r>
      <w:proofErr w:type="spellEnd"/>
      <w:r w:rsidR="00F16102">
        <w:rPr>
          <w:szCs w:val="24"/>
        </w:rPr>
        <w:t xml:space="preserve"> (Cults – Knowledge Protects) financed and published by the Federal Office on Cult Issues was a major tool of propaganda in the hands of GSK, other anti-cult movements and activists.</w:t>
      </w:r>
    </w:p>
    <w:p w14:paraId="1810E8F8" w14:textId="77777777" w:rsidR="00BE1CB9" w:rsidRPr="00BE1CB9" w:rsidRDefault="00BE1CB9" w:rsidP="00BE1CB9">
      <w:pPr>
        <w:spacing w:line="276" w:lineRule="auto"/>
        <w:jc w:val="both"/>
        <w:rPr>
          <w:szCs w:val="24"/>
          <w:lang w:val="en-BE"/>
        </w:rPr>
      </w:pPr>
    </w:p>
    <w:p w14:paraId="14D1D52F" w14:textId="63E4E843" w:rsidR="00F5544C" w:rsidRPr="00F5544C" w:rsidRDefault="00425EEA" w:rsidP="00F5544C">
      <w:pPr>
        <w:spacing w:line="276" w:lineRule="auto"/>
        <w:jc w:val="both"/>
        <w:rPr>
          <w:rFonts w:eastAsia="Times New Roman"/>
          <w:szCs w:val="24"/>
          <w:lang w:val="en-BE" w:eastAsia="en-GB"/>
        </w:rPr>
      </w:pPr>
      <w:r w:rsidRPr="00F5544C">
        <w:rPr>
          <w:szCs w:val="24"/>
        </w:rPr>
        <w:t xml:space="preserve">In 2016, Human Rights Without Frontiers published a </w:t>
      </w:r>
      <w:r w:rsidR="00931A14" w:rsidRPr="00F5544C">
        <w:rPr>
          <w:szCs w:val="24"/>
        </w:rPr>
        <w:t xml:space="preserve">documented </w:t>
      </w:r>
      <w:r w:rsidRPr="00F5544C">
        <w:rPr>
          <w:szCs w:val="24"/>
        </w:rPr>
        <w:t xml:space="preserve">research paper by Dominic </w:t>
      </w:r>
      <w:proofErr w:type="spellStart"/>
      <w:r w:rsidRPr="00F5544C">
        <w:rPr>
          <w:szCs w:val="24"/>
        </w:rPr>
        <w:t>Zoehrer</w:t>
      </w:r>
      <w:proofErr w:type="spellEnd"/>
      <w:r w:rsidRPr="00F5544C">
        <w:rPr>
          <w:szCs w:val="24"/>
        </w:rPr>
        <w:t xml:space="preserve"> about the financing of </w:t>
      </w:r>
      <w:r w:rsidR="00D04BA5" w:rsidRPr="00F5544C">
        <w:rPr>
          <w:szCs w:val="24"/>
        </w:rPr>
        <w:t xml:space="preserve">GSK, </w:t>
      </w:r>
      <w:r w:rsidRPr="00F5544C">
        <w:rPr>
          <w:szCs w:val="24"/>
        </w:rPr>
        <w:t>FECRIS me</w:t>
      </w:r>
      <w:r w:rsidR="001D6048" w:rsidRPr="00F5544C">
        <w:rPr>
          <w:szCs w:val="24"/>
        </w:rPr>
        <w:t>mber association</w:t>
      </w:r>
      <w:r w:rsidR="00931A14" w:rsidRPr="00F5544C">
        <w:rPr>
          <w:szCs w:val="24"/>
        </w:rPr>
        <w:t xml:space="preserve">. The author found out that it had been subsidized for </w:t>
      </w:r>
      <w:r w:rsidR="00FF09C0" w:rsidRPr="00F5544C">
        <w:rPr>
          <w:szCs w:val="24"/>
        </w:rPr>
        <w:t>many years</w:t>
      </w:r>
      <w:r w:rsidR="00931A14" w:rsidRPr="00F5544C">
        <w:rPr>
          <w:szCs w:val="24"/>
        </w:rPr>
        <w:t xml:space="preserve"> by the City of Vienna</w:t>
      </w:r>
      <w:r w:rsidR="00FF09C0" w:rsidRPr="00F5544C">
        <w:rPr>
          <w:szCs w:val="24"/>
        </w:rPr>
        <w:t xml:space="preserve"> (1992-2008)</w:t>
      </w:r>
      <w:r w:rsidR="00931A14" w:rsidRPr="00F5544C">
        <w:rPr>
          <w:szCs w:val="24"/>
        </w:rPr>
        <w:t xml:space="preserve"> and the State of Lower Austria</w:t>
      </w:r>
      <w:r w:rsidR="00FF09C0" w:rsidRPr="00F5544C">
        <w:rPr>
          <w:szCs w:val="24"/>
        </w:rPr>
        <w:t xml:space="preserve"> (2000-2010)</w:t>
      </w:r>
      <w:r w:rsidR="00931A14" w:rsidRPr="00F5544C">
        <w:rPr>
          <w:szCs w:val="24"/>
        </w:rPr>
        <w:t xml:space="preserve"> but there was a disturbing lack of transparency concerning the precise amount of total public funds it had received and the ratio </w:t>
      </w:r>
      <w:r w:rsidR="00BE1CB9" w:rsidRPr="00F5544C">
        <w:rPr>
          <w:szCs w:val="24"/>
        </w:rPr>
        <w:t xml:space="preserve">between </w:t>
      </w:r>
      <w:r w:rsidR="00931A14" w:rsidRPr="00F5544C">
        <w:rPr>
          <w:szCs w:val="24"/>
        </w:rPr>
        <w:t xml:space="preserve">public </w:t>
      </w:r>
      <w:r w:rsidR="00BE1CB9" w:rsidRPr="00F5544C">
        <w:rPr>
          <w:szCs w:val="24"/>
        </w:rPr>
        <w:t>and</w:t>
      </w:r>
      <w:r w:rsidR="00931A14" w:rsidRPr="00F5544C">
        <w:rPr>
          <w:szCs w:val="24"/>
        </w:rPr>
        <w:t xml:space="preserve"> private funding.</w:t>
      </w:r>
      <w:r w:rsidR="00F5544C" w:rsidRPr="00F5544C">
        <w:rPr>
          <w:szCs w:val="24"/>
        </w:rPr>
        <w:t xml:space="preserve"> According </w:t>
      </w:r>
      <w:r w:rsidR="00F5544C" w:rsidRPr="00F5544C">
        <w:rPr>
          <w:rFonts w:eastAsia="Times New Roman"/>
          <w:color w:val="000000"/>
          <w:szCs w:val="24"/>
          <w:lang w:val="en-BE" w:eastAsia="en-GB"/>
        </w:rPr>
        <w:t>to its current webs</w:t>
      </w:r>
      <w:proofErr w:type="spellStart"/>
      <w:r w:rsidR="00F5544C" w:rsidRPr="00F5544C">
        <w:rPr>
          <w:rFonts w:eastAsia="Times New Roman"/>
          <w:color w:val="000000"/>
          <w:szCs w:val="24"/>
          <w:lang w:eastAsia="en-GB"/>
        </w:rPr>
        <w:t>i</w:t>
      </w:r>
      <w:proofErr w:type="spellEnd"/>
      <w:r w:rsidR="00F5544C" w:rsidRPr="00F5544C">
        <w:rPr>
          <w:rFonts w:eastAsia="Times New Roman"/>
          <w:color w:val="000000"/>
          <w:szCs w:val="24"/>
          <w:lang w:val="en-BE" w:eastAsia="en-GB"/>
        </w:rPr>
        <w:t xml:space="preserve">te, the GSK still receives funding from the State of Lower Austria </w:t>
      </w:r>
      <w:r w:rsidR="00F5544C" w:rsidRPr="00F5544C">
        <w:rPr>
          <w:rFonts w:eastAsia="Times New Roman"/>
          <w:color w:val="000000"/>
          <w:szCs w:val="24"/>
          <w:lang w:eastAsia="en-GB"/>
        </w:rPr>
        <w:t xml:space="preserve">through the </w:t>
      </w:r>
      <w:r w:rsidR="00F5544C" w:rsidRPr="00F5544C">
        <w:rPr>
          <w:rFonts w:eastAsia="Times New Roman"/>
          <w:color w:val="000000"/>
          <w:szCs w:val="24"/>
          <w:lang w:val="en-BE" w:eastAsia="en-GB"/>
        </w:rPr>
        <w:t>"Office Generations", which has been renamed to "Department for Families and Generations".</w:t>
      </w:r>
    </w:p>
    <w:p w14:paraId="4E7F8859" w14:textId="0D9EA476" w:rsidR="00B26F91" w:rsidRPr="00F5544C" w:rsidRDefault="00B26F91" w:rsidP="00773F29">
      <w:pPr>
        <w:spacing w:line="276" w:lineRule="auto"/>
        <w:jc w:val="both"/>
        <w:rPr>
          <w:szCs w:val="24"/>
          <w:lang w:val="en-BE"/>
        </w:rPr>
      </w:pPr>
    </w:p>
    <w:p w14:paraId="4BA18CE2" w14:textId="397BC861" w:rsidR="0005771F" w:rsidRDefault="0005771F" w:rsidP="0005771F">
      <w:pPr>
        <w:spacing w:line="276" w:lineRule="auto"/>
        <w:jc w:val="both"/>
        <w:rPr>
          <w:szCs w:val="24"/>
        </w:rPr>
      </w:pPr>
      <w:r w:rsidRPr="0005771F">
        <w:rPr>
          <w:szCs w:val="24"/>
        </w:rPr>
        <w:t>In</w:t>
      </w:r>
      <w:r>
        <w:rPr>
          <w:b/>
          <w:bCs/>
          <w:szCs w:val="24"/>
        </w:rPr>
        <w:t xml:space="preserve"> </w:t>
      </w:r>
      <w:r w:rsidR="006B0AE2" w:rsidRPr="0005771F">
        <w:rPr>
          <w:b/>
          <w:bCs/>
          <w:szCs w:val="24"/>
        </w:rPr>
        <w:t>Germany</w:t>
      </w:r>
      <w:r>
        <w:rPr>
          <w:b/>
          <w:bCs/>
          <w:szCs w:val="24"/>
        </w:rPr>
        <w:t>,</w:t>
      </w:r>
      <w:r w:rsidR="009C1BA8" w:rsidRPr="0005771F">
        <w:rPr>
          <w:szCs w:val="24"/>
        </w:rPr>
        <w:t xml:space="preserve"> </w:t>
      </w:r>
      <w:r>
        <w:rPr>
          <w:szCs w:val="24"/>
        </w:rPr>
        <w:t xml:space="preserve">the parliament </w:t>
      </w:r>
      <w:r w:rsidR="009C1BA8" w:rsidRPr="0005771F">
        <w:rPr>
          <w:szCs w:val="24"/>
        </w:rPr>
        <w:t>set up a commission of inquiry</w:t>
      </w:r>
      <w:r w:rsidR="00710780" w:rsidRPr="0005771F">
        <w:rPr>
          <w:szCs w:val="24"/>
        </w:rPr>
        <w:t xml:space="preserve"> in 1996</w:t>
      </w:r>
      <w:r w:rsidR="009C1BA8" w:rsidRPr="0005771F">
        <w:rPr>
          <w:szCs w:val="24"/>
        </w:rPr>
        <w:t xml:space="preserve"> </w:t>
      </w:r>
      <w:r>
        <w:rPr>
          <w:szCs w:val="24"/>
        </w:rPr>
        <w:t>which</w:t>
      </w:r>
      <w:r w:rsidR="009C1BA8" w:rsidRPr="0005771F">
        <w:rPr>
          <w:szCs w:val="24"/>
        </w:rPr>
        <w:t xml:space="preserve"> published a report</w:t>
      </w:r>
      <w:r w:rsidR="00710780" w:rsidRPr="0005771F">
        <w:rPr>
          <w:szCs w:val="24"/>
        </w:rPr>
        <w:t xml:space="preserve"> in June 1998</w:t>
      </w:r>
      <w:r w:rsidR="009C1BA8" w:rsidRPr="0005771F">
        <w:rPr>
          <w:szCs w:val="24"/>
        </w:rPr>
        <w:t>.</w:t>
      </w:r>
      <w:r w:rsidR="00710780" w:rsidRPr="0005771F">
        <w:rPr>
          <w:szCs w:val="24"/>
        </w:rPr>
        <w:t xml:space="preserve"> </w:t>
      </w:r>
      <w:r w:rsidR="009C1BA8" w:rsidRPr="0005771F">
        <w:rPr>
          <w:szCs w:val="24"/>
        </w:rPr>
        <w:t xml:space="preserve"> However, in the aftermath of this report, the</w:t>
      </w:r>
      <w:r w:rsidR="00F16102" w:rsidRPr="0005771F">
        <w:rPr>
          <w:szCs w:val="24"/>
        </w:rPr>
        <w:t xml:space="preserve">re was no political </w:t>
      </w:r>
      <w:r w:rsidR="00E825ED">
        <w:rPr>
          <w:szCs w:val="24"/>
        </w:rPr>
        <w:t>majority</w:t>
      </w:r>
      <w:r w:rsidR="00F16102" w:rsidRPr="0005771F">
        <w:rPr>
          <w:szCs w:val="24"/>
        </w:rPr>
        <w:t xml:space="preserve"> to</w:t>
      </w:r>
      <w:r w:rsidR="009C1BA8" w:rsidRPr="0005771F">
        <w:rPr>
          <w:szCs w:val="24"/>
        </w:rPr>
        <w:t xml:space="preserve"> create a state-sponsored cult observatory and </w:t>
      </w:r>
      <w:r w:rsidR="00F16102" w:rsidRPr="0005771F">
        <w:rPr>
          <w:szCs w:val="24"/>
        </w:rPr>
        <w:t>to define a</w:t>
      </w:r>
      <w:r w:rsidR="009C1BA8" w:rsidRPr="0005771F">
        <w:rPr>
          <w:szCs w:val="24"/>
        </w:rPr>
        <w:t xml:space="preserve"> specific policy targeting so-called cults, except for the Church Scientology</w:t>
      </w:r>
      <w:r w:rsidR="00060692" w:rsidRPr="0005771F">
        <w:rPr>
          <w:szCs w:val="24"/>
        </w:rPr>
        <w:t>, created by Ron Hubbard in the US,</w:t>
      </w:r>
      <w:r w:rsidR="00F16102" w:rsidRPr="0005771F">
        <w:rPr>
          <w:szCs w:val="24"/>
        </w:rPr>
        <w:t xml:space="preserve"> and the Unification Church, created by Rev. Moon in South Korea</w:t>
      </w:r>
      <w:r w:rsidR="009C1BA8" w:rsidRPr="0005771F">
        <w:rPr>
          <w:szCs w:val="24"/>
        </w:rPr>
        <w:t>.</w:t>
      </w:r>
      <w:r>
        <w:rPr>
          <w:szCs w:val="24"/>
        </w:rPr>
        <w:t xml:space="preserve"> Both were viewed as a threat to the German Constitution.</w:t>
      </w:r>
      <w:r w:rsidR="009C1BA8" w:rsidRPr="0005771F">
        <w:rPr>
          <w:szCs w:val="24"/>
        </w:rPr>
        <w:t xml:space="preserve"> </w:t>
      </w:r>
    </w:p>
    <w:p w14:paraId="070199A5" w14:textId="77777777" w:rsidR="0005771F" w:rsidRDefault="0005771F" w:rsidP="0005771F">
      <w:pPr>
        <w:spacing w:line="276" w:lineRule="auto"/>
        <w:jc w:val="both"/>
        <w:rPr>
          <w:szCs w:val="24"/>
        </w:rPr>
      </w:pPr>
    </w:p>
    <w:p w14:paraId="6D81D1CB" w14:textId="1BAF7CC3" w:rsidR="00A159F5" w:rsidRPr="00A159F5" w:rsidRDefault="00710780" w:rsidP="00A159F5">
      <w:pPr>
        <w:spacing w:line="276" w:lineRule="auto"/>
        <w:jc w:val="both"/>
        <w:rPr>
          <w:rFonts w:eastAsia="Times New Roman"/>
          <w:szCs w:val="24"/>
          <w:lang w:eastAsia="en-GB"/>
        </w:rPr>
      </w:pPr>
      <w:r w:rsidRPr="00A159F5">
        <w:rPr>
          <w:szCs w:val="24"/>
        </w:rPr>
        <w:t xml:space="preserve">The ban on </w:t>
      </w:r>
      <w:r w:rsidR="00E825ED" w:rsidRPr="00A159F5">
        <w:rPr>
          <w:szCs w:val="24"/>
        </w:rPr>
        <w:t xml:space="preserve">Mr. and Mrs. </w:t>
      </w:r>
      <w:r w:rsidRPr="00A159F5">
        <w:rPr>
          <w:szCs w:val="24"/>
        </w:rPr>
        <w:t xml:space="preserve">Moon’s access to the German territory </w:t>
      </w:r>
      <w:r w:rsidR="00E825ED" w:rsidRPr="00A159F5">
        <w:rPr>
          <w:szCs w:val="24"/>
        </w:rPr>
        <w:t>commissioned by the Interior Ministry</w:t>
      </w:r>
      <w:r w:rsidR="0005771F" w:rsidRPr="00A159F5">
        <w:rPr>
          <w:szCs w:val="24"/>
        </w:rPr>
        <w:t xml:space="preserve"> in 1995 </w:t>
      </w:r>
      <w:r w:rsidRPr="00A159F5">
        <w:rPr>
          <w:szCs w:val="24"/>
        </w:rPr>
        <w:t>was prolonged</w:t>
      </w:r>
      <w:r w:rsidR="00E825ED" w:rsidRPr="00A159F5">
        <w:rPr>
          <w:szCs w:val="24"/>
        </w:rPr>
        <w:t xml:space="preserve"> in 1998</w:t>
      </w:r>
      <w:r w:rsidRPr="00A159F5">
        <w:rPr>
          <w:szCs w:val="24"/>
        </w:rPr>
        <w:t xml:space="preserve"> </w:t>
      </w:r>
      <w:r w:rsidR="00A159F5" w:rsidRPr="00A159F5">
        <w:rPr>
          <w:szCs w:val="24"/>
        </w:rPr>
        <w:t xml:space="preserve">by </w:t>
      </w:r>
      <w:r w:rsidRPr="00A159F5">
        <w:rPr>
          <w:szCs w:val="24"/>
        </w:rPr>
        <w:t xml:space="preserve">three more years and </w:t>
      </w:r>
      <w:r w:rsidR="00A159F5" w:rsidRPr="00A159F5">
        <w:rPr>
          <w:szCs w:val="24"/>
        </w:rPr>
        <w:t>was only considered unjustified in 2007 by</w:t>
      </w:r>
      <w:r w:rsidR="00A159F5" w:rsidRPr="00A159F5">
        <w:rPr>
          <w:rFonts w:eastAsia="Times New Roman"/>
          <w:color w:val="000000"/>
          <w:szCs w:val="24"/>
          <w:lang w:val="en-BE" w:eastAsia="en-GB"/>
        </w:rPr>
        <w:t> the Higher Administrative Court of Rhineland-Palatinate</w:t>
      </w:r>
      <w:r w:rsidR="00A159F5" w:rsidRPr="00A159F5">
        <w:rPr>
          <w:rFonts w:eastAsia="Times New Roman"/>
          <w:color w:val="000000"/>
          <w:szCs w:val="24"/>
          <w:lang w:eastAsia="en-GB"/>
        </w:rPr>
        <w:t xml:space="preserve"> after 12</w:t>
      </w:r>
      <w:r w:rsidR="00A159F5">
        <w:rPr>
          <w:rFonts w:eastAsia="Times New Roman"/>
          <w:color w:val="000000"/>
          <w:szCs w:val="24"/>
          <w:lang w:eastAsia="en-GB"/>
        </w:rPr>
        <w:t xml:space="preserve"> years of legal </w:t>
      </w:r>
      <w:r w:rsidR="00A8722E">
        <w:rPr>
          <w:rFonts w:eastAsia="Times New Roman"/>
          <w:color w:val="000000"/>
          <w:szCs w:val="24"/>
          <w:lang w:eastAsia="en-GB"/>
        </w:rPr>
        <w:t>wrangling</w:t>
      </w:r>
      <w:r w:rsidR="00A159F5" w:rsidRPr="00A159F5">
        <w:rPr>
          <w:rFonts w:eastAsia="Times New Roman"/>
          <w:color w:val="000000"/>
          <w:szCs w:val="24"/>
          <w:lang w:eastAsia="en-GB"/>
        </w:rPr>
        <w:t>.</w:t>
      </w:r>
    </w:p>
    <w:p w14:paraId="24069075" w14:textId="285A4DC9" w:rsidR="00A159F5" w:rsidRPr="00A159F5" w:rsidRDefault="00A159F5" w:rsidP="0005771F">
      <w:pPr>
        <w:spacing w:line="276" w:lineRule="auto"/>
        <w:jc w:val="both"/>
        <w:rPr>
          <w:b/>
          <w:bCs/>
          <w:szCs w:val="24"/>
          <w:lang w:val="en-BE"/>
        </w:rPr>
      </w:pPr>
    </w:p>
    <w:p w14:paraId="6E4DA970" w14:textId="508B66D5" w:rsidR="0005771F" w:rsidRDefault="00A7062A" w:rsidP="0005771F">
      <w:pPr>
        <w:spacing w:line="276" w:lineRule="auto"/>
        <w:jc w:val="both"/>
        <w:rPr>
          <w:szCs w:val="24"/>
        </w:rPr>
      </w:pPr>
      <w:r w:rsidRPr="00A7062A">
        <w:rPr>
          <w:szCs w:val="24"/>
        </w:rPr>
        <w:t>As to</w:t>
      </w:r>
      <w:r>
        <w:rPr>
          <w:szCs w:val="24"/>
        </w:rPr>
        <w:t xml:space="preserve"> the Church of </w:t>
      </w:r>
      <w:r w:rsidR="009C1BA8" w:rsidRPr="0005771F">
        <w:rPr>
          <w:szCs w:val="24"/>
        </w:rPr>
        <w:t>Scientology</w:t>
      </w:r>
      <w:r>
        <w:rPr>
          <w:szCs w:val="24"/>
        </w:rPr>
        <w:t>, it</w:t>
      </w:r>
      <w:r w:rsidR="009C1BA8" w:rsidRPr="0005771F">
        <w:rPr>
          <w:szCs w:val="24"/>
        </w:rPr>
        <w:t xml:space="preserve"> was placed under surveillance of the </w:t>
      </w:r>
      <w:r w:rsidR="009C1BA8" w:rsidRPr="0005771F">
        <w:rPr>
          <w:i/>
          <w:iCs/>
          <w:szCs w:val="24"/>
        </w:rPr>
        <w:t>Federal Office for Protection of the Constitution</w:t>
      </w:r>
      <w:r w:rsidR="0005771F" w:rsidRPr="0005771F">
        <w:rPr>
          <w:szCs w:val="24"/>
        </w:rPr>
        <w:t xml:space="preserve">/ </w:t>
      </w:r>
      <w:r w:rsidR="0005771F" w:rsidRPr="0005771F">
        <w:rPr>
          <w:rFonts w:eastAsia="Times New Roman"/>
          <w:i/>
          <w:iCs/>
          <w:color w:val="202122"/>
          <w:szCs w:val="24"/>
          <w:lang w:val="en-BE" w:eastAsia="en-GB"/>
        </w:rPr>
        <w:t>Bundesamt für Verfassungsschutz</w:t>
      </w:r>
      <w:r w:rsidR="0005771F" w:rsidRPr="0005771F">
        <w:rPr>
          <w:rFonts w:eastAsia="Times New Roman"/>
          <w:i/>
          <w:iCs/>
          <w:color w:val="202122"/>
          <w:szCs w:val="24"/>
          <w:lang w:eastAsia="en-GB"/>
        </w:rPr>
        <w:t>.</w:t>
      </w:r>
      <w:r w:rsidR="0005771F" w:rsidRPr="0005771F">
        <w:rPr>
          <w:szCs w:val="24"/>
        </w:rPr>
        <w:t xml:space="preserve"> </w:t>
      </w:r>
      <w:r w:rsidR="00A95BAC">
        <w:rPr>
          <w:szCs w:val="24"/>
        </w:rPr>
        <w:t>The Church fought back on several fronts and i</w:t>
      </w:r>
      <w:r w:rsidR="0005771F">
        <w:rPr>
          <w:szCs w:val="24"/>
        </w:rPr>
        <w:t xml:space="preserve">n 2003 was granted </w:t>
      </w:r>
      <w:r w:rsidR="00423283">
        <w:rPr>
          <w:szCs w:val="24"/>
        </w:rPr>
        <w:t xml:space="preserve">the same </w:t>
      </w:r>
      <w:r w:rsidR="0005771F">
        <w:rPr>
          <w:szCs w:val="24"/>
        </w:rPr>
        <w:t xml:space="preserve">tax-free status </w:t>
      </w:r>
      <w:r w:rsidR="00423283">
        <w:rPr>
          <w:szCs w:val="24"/>
        </w:rPr>
        <w:t>as</w:t>
      </w:r>
      <w:r w:rsidR="0005771F">
        <w:rPr>
          <w:szCs w:val="24"/>
        </w:rPr>
        <w:t xml:space="preserve"> other Churches. In April 2005, Saarland’s Higher Administrative Court </w:t>
      </w:r>
      <w:r w:rsidR="007B2991">
        <w:rPr>
          <w:szCs w:val="24"/>
        </w:rPr>
        <w:t>put an end to</w:t>
      </w:r>
      <w:r w:rsidR="0005771F">
        <w:rPr>
          <w:szCs w:val="24"/>
        </w:rPr>
        <w:t xml:space="preserve"> the Church of Scientology’s intelligence surveillance</w:t>
      </w:r>
      <w:r w:rsidR="007B2991">
        <w:rPr>
          <w:szCs w:val="24"/>
        </w:rPr>
        <w:t xml:space="preserve"> on the grounds that seven years</w:t>
      </w:r>
      <w:r w:rsidR="0005771F">
        <w:rPr>
          <w:szCs w:val="24"/>
        </w:rPr>
        <w:t xml:space="preserve"> </w:t>
      </w:r>
      <w:r w:rsidR="00423283">
        <w:rPr>
          <w:szCs w:val="24"/>
        </w:rPr>
        <w:t xml:space="preserve">of such surveillance </w:t>
      </w:r>
      <w:r w:rsidR="0005771F">
        <w:rPr>
          <w:szCs w:val="24"/>
        </w:rPr>
        <w:t xml:space="preserve">had failed to yield </w:t>
      </w:r>
      <w:r>
        <w:rPr>
          <w:szCs w:val="24"/>
        </w:rPr>
        <w:t xml:space="preserve">any </w:t>
      </w:r>
      <w:r w:rsidR="0005771F">
        <w:rPr>
          <w:szCs w:val="24"/>
        </w:rPr>
        <w:t>results justifying</w:t>
      </w:r>
      <w:r w:rsidR="00423283">
        <w:rPr>
          <w:szCs w:val="24"/>
        </w:rPr>
        <w:t xml:space="preserve"> any prolongation</w:t>
      </w:r>
      <w:r w:rsidR="0005771F">
        <w:rPr>
          <w:szCs w:val="24"/>
        </w:rPr>
        <w:t xml:space="preserve">. </w:t>
      </w:r>
      <w:r w:rsidR="00F04075">
        <w:rPr>
          <w:szCs w:val="24"/>
        </w:rPr>
        <w:t>However, a blatant discriminatory measure has persisted for more than 20 years: the so-called “cult filter.”</w:t>
      </w:r>
    </w:p>
    <w:p w14:paraId="19802EF8" w14:textId="272DE6A9" w:rsidR="00F04075" w:rsidRDefault="00F04075" w:rsidP="0005771F">
      <w:pPr>
        <w:spacing w:line="276" w:lineRule="auto"/>
        <w:jc w:val="both"/>
        <w:rPr>
          <w:szCs w:val="24"/>
        </w:rPr>
      </w:pPr>
    </w:p>
    <w:p w14:paraId="26F69F96" w14:textId="27AAD49F" w:rsidR="00F04075" w:rsidRDefault="00F04075" w:rsidP="0005771F">
      <w:pPr>
        <w:spacing w:line="276" w:lineRule="auto"/>
        <w:jc w:val="both"/>
        <w:rPr>
          <w:szCs w:val="24"/>
        </w:rPr>
      </w:pPr>
      <w:r>
        <w:rPr>
          <w:szCs w:val="24"/>
        </w:rPr>
        <w:t>In September 2019, Human Rights Without Frontiers addressed this issue in an oral and a written statement at the OSCE/ ODIHR Human Dimension Implementation Meeting in Warsaw saying:</w:t>
      </w:r>
    </w:p>
    <w:p w14:paraId="764113D5" w14:textId="77777777" w:rsidR="00F04075" w:rsidRPr="00F04075" w:rsidRDefault="00F04075" w:rsidP="00F04075">
      <w:pPr>
        <w:spacing w:before="100" w:beforeAutospacing="1" w:after="100" w:afterAutospacing="1" w:line="276" w:lineRule="auto"/>
        <w:ind w:left="720"/>
        <w:jc w:val="both"/>
        <w:rPr>
          <w:color w:val="000000" w:themeColor="text1"/>
          <w:szCs w:val="24"/>
          <w:lang w:val="en-GB"/>
        </w:rPr>
      </w:pPr>
      <w:r w:rsidRPr="00F04075">
        <w:rPr>
          <w:color w:val="000000" w:themeColor="text1"/>
          <w:szCs w:val="24"/>
          <w:lang w:val="en-GB"/>
        </w:rPr>
        <w:t xml:space="preserve">In Bavaria and a few other German Länder, the authorities use what they call “sect filters” when someone applies for a public job, a public service contract or a government bid. These “sect filters” contain questions exclusively targeting the possible affiliation or relationship of the candidate with Scientology. If so, the </w:t>
      </w:r>
      <w:r w:rsidRPr="00F04075">
        <w:rPr>
          <w:color w:val="000000" w:themeColor="text1"/>
          <w:szCs w:val="24"/>
          <w:lang w:val="en-GB"/>
        </w:rPr>
        <w:lastRenderedPageBreak/>
        <w:t xml:space="preserve">candidacy will be </w:t>
      </w:r>
      <w:proofErr w:type="gramStart"/>
      <w:r w:rsidRPr="00F04075">
        <w:rPr>
          <w:color w:val="000000" w:themeColor="text1"/>
          <w:szCs w:val="24"/>
          <w:lang w:val="en-GB"/>
        </w:rPr>
        <w:t>disqualified</w:t>
      </w:r>
      <w:proofErr w:type="gramEnd"/>
      <w:r w:rsidRPr="00F04075">
        <w:rPr>
          <w:color w:val="000000" w:themeColor="text1"/>
          <w:szCs w:val="24"/>
          <w:lang w:val="en-GB"/>
        </w:rPr>
        <w:t xml:space="preserve"> and so will it be if the applicant refuses to fill in the questionnaire.</w:t>
      </w:r>
    </w:p>
    <w:p w14:paraId="6849F754" w14:textId="5FABA888" w:rsidR="0005771F" w:rsidRPr="00F04075" w:rsidRDefault="00F04075" w:rsidP="00F04075">
      <w:pPr>
        <w:spacing w:before="100" w:beforeAutospacing="1" w:after="100" w:afterAutospacing="1" w:line="276" w:lineRule="auto"/>
        <w:ind w:left="720"/>
        <w:jc w:val="both"/>
        <w:rPr>
          <w:color w:val="000000" w:themeColor="text1"/>
          <w:szCs w:val="24"/>
        </w:rPr>
      </w:pPr>
      <w:r w:rsidRPr="00F04075">
        <w:rPr>
          <w:color w:val="000000" w:themeColor="text1"/>
          <w:szCs w:val="24"/>
          <w:lang w:val="en-GB"/>
        </w:rPr>
        <w:t xml:space="preserve">This is not only intrusive and </w:t>
      </w:r>
      <w:proofErr w:type="gramStart"/>
      <w:r w:rsidRPr="00F04075">
        <w:rPr>
          <w:color w:val="000000" w:themeColor="text1"/>
          <w:szCs w:val="24"/>
          <w:lang w:val="en-GB"/>
        </w:rPr>
        <w:t>discriminatory</w:t>
      </w:r>
      <w:proofErr w:type="gramEnd"/>
      <w:r w:rsidRPr="00F04075">
        <w:rPr>
          <w:color w:val="000000" w:themeColor="text1"/>
          <w:szCs w:val="24"/>
          <w:lang w:val="en-GB"/>
        </w:rPr>
        <w:t xml:space="preserve"> but this gravely violates the international human rights standards and stigmatizes the followers of Ron Hubbard as sub-citizens. The teachings of Scientology are not banned in Germany and spreading them is not a criminal activity. </w:t>
      </w:r>
      <w:r w:rsidRPr="00F04075">
        <w:rPr>
          <w:color w:val="000000" w:themeColor="text1"/>
          <w:szCs w:val="24"/>
        </w:rPr>
        <w:t>Therefore, their followers should not be treated differently from the followers of the Bible, the Coran, the Bhagavad Gita, the Buddhist or any other teachings.</w:t>
      </w:r>
    </w:p>
    <w:p w14:paraId="3FE86B53" w14:textId="4CF6BBC4" w:rsidR="0005771F" w:rsidRDefault="002407AA" w:rsidP="0005771F">
      <w:pPr>
        <w:spacing w:line="276" w:lineRule="auto"/>
        <w:jc w:val="both"/>
        <w:rPr>
          <w:szCs w:val="24"/>
        </w:rPr>
      </w:pPr>
      <w:r>
        <w:rPr>
          <w:szCs w:val="24"/>
        </w:rPr>
        <w:t>In fact</w:t>
      </w:r>
      <w:r w:rsidR="0005771F">
        <w:rPr>
          <w:szCs w:val="24"/>
        </w:rPr>
        <w:t xml:space="preserve">, </w:t>
      </w:r>
      <w:r>
        <w:rPr>
          <w:szCs w:val="24"/>
        </w:rPr>
        <w:t xml:space="preserve">Germany did not need a specific state agency to </w:t>
      </w:r>
      <w:r w:rsidR="00280F94">
        <w:rPr>
          <w:szCs w:val="24"/>
        </w:rPr>
        <w:t>elaborate</w:t>
      </w:r>
      <w:r>
        <w:rPr>
          <w:szCs w:val="24"/>
        </w:rPr>
        <w:t xml:space="preserve"> an anti-cult policy and action plan. The report of its parliamentary </w:t>
      </w:r>
      <w:proofErr w:type="spellStart"/>
      <w:r>
        <w:rPr>
          <w:szCs w:val="24"/>
        </w:rPr>
        <w:t>enquete</w:t>
      </w:r>
      <w:proofErr w:type="spellEnd"/>
      <w:r>
        <w:rPr>
          <w:szCs w:val="24"/>
        </w:rPr>
        <w:t xml:space="preserve"> commission was sufficient for the four FECRIS member associations and dozens of anti-cult groups supported and funded by the Catholic Church and the Lutheran Church to legitimize their cult</w:t>
      </w:r>
      <w:r w:rsidR="00280F94">
        <w:rPr>
          <w:szCs w:val="24"/>
        </w:rPr>
        <w:t>-hunting</w:t>
      </w:r>
      <w:r>
        <w:rPr>
          <w:szCs w:val="24"/>
        </w:rPr>
        <w:t xml:space="preserve"> activities.</w:t>
      </w:r>
    </w:p>
    <w:p w14:paraId="252D54A1" w14:textId="57145A49" w:rsidR="006B0AE2" w:rsidRDefault="006B0AE2" w:rsidP="00773F29">
      <w:pPr>
        <w:spacing w:line="276" w:lineRule="auto"/>
        <w:jc w:val="both"/>
        <w:rPr>
          <w:szCs w:val="24"/>
        </w:rPr>
      </w:pPr>
    </w:p>
    <w:p w14:paraId="42D88C65" w14:textId="5E990D26" w:rsidR="006B0AE2" w:rsidRPr="006B0AE2" w:rsidRDefault="006B0AE2" w:rsidP="00773F29">
      <w:pPr>
        <w:spacing w:line="276" w:lineRule="auto"/>
        <w:jc w:val="both"/>
        <w:rPr>
          <w:b/>
          <w:bCs/>
          <w:szCs w:val="24"/>
        </w:rPr>
      </w:pPr>
      <w:r w:rsidRPr="006B0AE2">
        <w:rPr>
          <w:b/>
          <w:bCs/>
          <w:szCs w:val="24"/>
        </w:rPr>
        <w:t>France and Belgium</w:t>
      </w:r>
    </w:p>
    <w:p w14:paraId="309A623E" w14:textId="2DB7AC88" w:rsidR="006B0AE2" w:rsidRDefault="006B0AE2" w:rsidP="00773F29">
      <w:pPr>
        <w:spacing w:line="276" w:lineRule="auto"/>
        <w:jc w:val="both"/>
        <w:rPr>
          <w:szCs w:val="24"/>
        </w:rPr>
      </w:pPr>
    </w:p>
    <w:p w14:paraId="7A62A63C" w14:textId="55243D50" w:rsidR="006B0AE2" w:rsidRDefault="002407AA" w:rsidP="00773F29">
      <w:pPr>
        <w:spacing w:line="276" w:lineRule="auto"/>
        <w:jc w:val="both"/>
        <w:rPr>
          <w:szCs w:val="24"/>
        </w:rPr>
      </w:pPr>
      <w:r>
        <w:rPr>
          <w:szCs w:val="24"/>
        </w:rPr>
        <w:t xml:space="preserve">Although I will leave it to Thierry Valle to speak about France, where four FECRIS member associations have been </w:t>
      </w:r>
      <w:r w:rsidR="00B912C0">
        <w:rPr>
          <w:szCs w:val="24"/>
        </w:rPr>
        <w:t xml:space="preserve">for decades the driving forces of a very aggressive state anti-cult policy, </w:t>
      </w:r>
      <w:r>
        <w:rPr>
          <w:szCs w:val="24"/>
        </w:rPr>
        <w:t xml:space="preserve">a common course of action has been adopted by France and Belgium: </w:t>
      </w:r>
    </w:p>
    <w:p w14:paraId="65ECCD08" w14:textId="77777777" w:rsidR="009C2D62" w:rsidRDefault="009C2D62" w:rsidP="00773F29">
      <w:pPr>
        <w:spacing w:line="276" w:lineRule="auto"/>
        <w:jc w:val="both"/>
        <w:rPr>
          <w:szCs w:val="24"/>
        </w:rPr>
      </w:pPr>
    </w:p>
    <w:p w14:paraId="13D216B9" w14:textId="77777777" w:rsidR="009C2D62" w:rsidRPr="00EF7CB4" w:rsidRDefault="009C2D62" w:rsidP="00EF7CB4">
      <w:pPr>
        <w:pStyle w:val="ListParagraph"/>
        <w:numPr>
          <w:ilvl w:val="0"/>
          <w:numId w:val="1"/>
        </w:numPr>
        <w:spacing w:line="276" w:lineRule="auto"/>
        <w:jc w:val="both"/>
        <w:rPr>
          <w:szCs w:val="24"/>
        </w:rPr>
      </w:pPr>
      <w:r w:rsidRPr="00EF7CB4">
        <w:rPr>
          <w:szCs w:val="24"/>
        </w:rPr>
        <w:t>c</w:t>
      </w:r>
      <w:r w:rsidR="00B912C0" w:rsidRPr="00EF7CB4">
        <w:rPr>
          <w:szCs w:val="24"/>
        </w:rPr>
        <w:t xml:space="preserve">reation of a parliamentary commission, </w:t>
      </w:r>
    </w:p>
    <w:p w14:paraId="6A50FDF3" w14:textId="2C807EEA" w:rsidR="00B912C0" w:rsidRPr="00EF7CB4" w:rsidRDefault="00B912C0" w:rsidP="00EF7CB4">
      <w:pPr>
        <w:pStyle w:val="ListParagraph"/>
        <w:numPr>
          <w:ilvl w:val="0"/>
          <w:numId w:val="1"/>
        </w:numPr>
        <w:spacing w:line="276" w:lineRule="auto"/>
        <w:jc w:val="both"/>
        <w:rPr>
          <w:szCs w:val="24"/>
        </w:rPr>
      </w:pPr>
      <w:r w:rsidRPr="00EF7CB4">
        <w:rPr>
          <w:szCs w:val="24"/>
        </w:rPr>
        <w:t xml:space="preserve">publication of a report about cults and a list of almost 200 allegedly suspicious religious </w:t>
      </w:r>
      <w:r w:rsidR="009C2D62" w:rsidRPr="00EF7CB4">
        <w:rPr>
          <w:szCs w:val="24"/>
        </w:rPr>
        <w:t>group</w:t>
      </w:r>
      <w:r w:rsidRPr="00EF7CB4">
        <w:rPr>
          <w:szCs w:val="24"/>
        </w:rPr>
        <w:t>s</w:t>
      </w:r>
    </w:p>
    <w:p w14:paraId="1D7CE4AF" w14:textId="397FCA85" w:rsidR="00B912C0" w:rsidRPr="00EF7CB4" w:rsidRDefault="00B912C0" w:rsidP="00EF7CB4">
      <w:pPr>
        <w:pStyle w:val="ListParagraph"/>
        <w:numPr>
          <w:ilvl w:val="0"/>
          <w:numId w:val="1"/>
        </w:numPr>
        <w:spacing w:line="276" w:lineRule="auto"/>
        <w:jc w:val="both"/>
        <w:rPr>
          <w:szCs w:val="24"/>
        </w:rPr>
      </w:pPr>
      <w:r w:rsidRPr="00EF7CB4">
        <w:rPr>
          <w:szCs w:val="24"/>
        </w:rPr>
        <w:t xml:space="preserve">creation of governmental agencies </w:t>
      </w:r>
      <w:r w:rsidR="009C2D62" w:rsidRPr="00EF7CB4">
        <w:rPr>
          <w:szCs w:val="24"/>
        </w:rPr>
        <w:t>to</w:t>
      </w:r>
      <w:r w:rsidRPr="00EF7CB4">
        <w:rPr>
          <w:szCs w:val="24"/>
        </w:rPr>
        <w:t xml:space="preserve"> fight against </w:t>
      </w:r>
      <w:r w:rsidR="00EF7CB4" w:rsidRPr="00EF7CB4">
        <w:rPr>
          <w:szCs w:val="24"/>
        </w:rPr>
        <w:t>such groups</w:t>
      </w:r>
    </w:p>
    <w:p w14:paraId="022D0C5D" w14:textId="54758367" w:rsidR="00B912C0" w:rsidRPr="00EF7CB4" w:rsidRDefault="00B912C0" w:rsidP="00EF7CB4">
      <w:pPr>
        <w:pStyle w:val="ListParagraph"/>
        <w:numPr>
          <w:ilvl w:val="0"/>
          <w:numId w:val="1"/>
        </w:numPr>
        <w:spacing w:line="276" w:lineRule="auto"/>
        <w:jc w:val="both"/>
        <w:rPr>
          <w:szCs w:val="24"/>
        </w:rPr>
      </w:pPr>
      <w:r w:rsidRPr="00EF7CB4">
        <w:rPr>
          <w:szCs w:val="24"/>
        </w:rPr>
        <w:t>close collaboration with private anti-</w:t>
      </w:r>
      <w:r w:rsidR="00EF7CB4" w:rsidRPr="00EF7CB4">
        <w:rPr>
          <w:szCs w:val="24"/>
        </w:rPr>
        <w:t>cult</w:t>
      </w:r>
      <w:r w:rsidRPr="00EF7CB4">
        <w:rPr>
          <w:szCs w:val="24"/>
        </w:rPr>
        <w:t xml:space="preserve"> movements, such as FECRIS member associations </w:t>
      </w:r>
    </w:p>
    <w:p w14:paraId="231B73AD" w14:textId="678B7398" w:rsidR="00B912C0" w:rsidRPr="00EF7CB4" w:rsidRDefault="00B912C0" w:rsidP="00EF7CB4">
      <w:pPr>
        <w:pStyle w:val="ListParagraph"/>
        <w:numPr>
          <w:ilvl w:val="0"/>
          <w:numId w:val="1"/>
        </w:numPr>
        <w:spacing w:line="276" w:lineRule="auto"/>
        <w:jc w:val="both"/>
        <w:rPr>
          <w:szCs w:val="24"/>
        </w:rPr>
      </w:pPr>
      <w:r w:rsidRPr="00EF7CB4">
        <w:rPr>
          <w:szCs w:val="24"/>
        </w:rPr>
        <w:t xml:space="preserve">promulgation of specific laws targeting </w:t>
      </w:r>
      <w:r w:rsidR="00EF7CB4" w:rsidRPr="00EF7CB4">
        <w:rPr>
          <w:szCs w:val="24"/>
        </w:rPr>
        <w:t>the stigmatized groups</w:t>
      </w:r>
    </w:p>
    <w:p w14:paraId="03998586" w14:textId="0EDBC815" w:rsidR="00B912C0" w:rsidRPr="00EF7CB4" w:rsidRDefault="00B912C0" w:rsidP="00EF7CB4">
      <w:pPr>
        <w:pStyle w:val="ListParagraph"/>
        <w:numPr>
          <w:ilvl w:val="0"/>
          <w:numId w:val="1"/>
        </w:numPr>
        <w:spacing w:line="276" w:lineRule="auto"/>
        <w:jc w:val="both"/>
        <w:rPr>
          <w:szCs w:val="24"/>
        </w:rPr>
      </w:pPr>
      <w:r w:rsidRPr="00EF7CB4">
        <w:rPr>
          <w:szCs w:val="24"/>
        </w:rPr>
        <w:t>implementation of large</w:t>
      </w:r>
      <w:r w:rsidR="00EF7CB4" w:rsidRPr="00EF7CB4">
        <w:rPr>
          <w:szCs w:val="24"/>
        </w:rPr>
        <w:t>-</w:t>
      </w:r>
      <w:r w:rsidRPr="00EF7CB4">
        <w:rPr>
          <w:szCs w:val="24"/>
        </w:rPr>
        <w:t>scale policies targeting s</w:t>
      </w:r>
      <w:r w:rsidR="00EF7CB4" w:rsidRPr="00EF7CB4">
        <w:rPr>
          <w:szCs w:val="24"/>
        </w:rPr>
        <w:t>uch groups</w:t>
      </w:r>
    </w:p>
    <w:p w14:paraId="778D4F2E" w14:textId="476870BC" w:rsidR="00B912C0" w:rsidRPr="00EF7CB4" w:rsidRDefault="00B912C0" w:rsidP="00EF7CB4">
      <w:pPr>
        <w:pStyle w:val="ListParagraph"/>
        <w:numPr>
          <w:ilvl w:val="0"/>
          <w:numId w:val="1"/>
        </w:numPr>
        <w:spacing w:line="276" w:lineRule="auto"/>
        <w:jc w:val="both"/>
        <w:rPr>
          <w:szCs w:val="24"/>
        </w:rPr>
      </w:pPr>
      <w:r w:rsidRPr="00EF7CB4">
        <w:rPr>
          <w:szCs w:val="24"/>
        </w:rPr>
        <w:t>harassment by the tax administration and other state agencies</w:t>
      </w:r>
    </w:p>
    <w:p w14:paraId="1A4FF5B7" w14:textId="29B1D18C" w:rsidR="00B26F91" w:rsidRDefault="00B26F91" w:rsidP="00773F29">
      <w:pPr>
        <w:spacing w:line="276" w:lineRule="auto"/>
        <w:jc w:val="both"/>
        <w:rPr>
          <w:szCs w:val="24"/>
        </w:rPr>
      </w:pPr>
    </w:p>
    <w:p w14:paraId="793A6A97" w14:textId="1C204B0A" w:rsidR="002D12F3" w:rsidRDefault="00EF7CB4" w:rsidP="00773F29">
      <w:pPr>
        <w:spacing w:line="276" w:lineRule="auto"/>
        <w:jc w:val="both"/>
        <w:rPr>
          <w:szCs w:val="24"/>
        </w:rPr>
      </w:pPr>
      <w:r>
        <w:rPr>
          <w:szCs w:val="24"/>
        </w:rPr>
        <w:t xml:space="preserve">In </w:t>
      </w:r>
      <w:r w:rsidRPr="00EF7CB4">
        <w:rPr>
          <w:b/>
          <w:bCs/>
          <w:szCs w:val="24"/>
        </w:rPr>
        <w:t>Belgium</w:t>
      </w:r>
      <w:r>
        <w:rPr>
          <w:szCs w:val="24"/>
        </w:rPr>
        <w:t xml:space="preserve">, </w:t>
      </w:r>
      <w:r w:rsidR="00B04700">
        <w:rPr>
          <w:szCs w:val="24"/>
        </w:rPr>
        <w:t xml:space="preserve">a parliamentary commission of inquiry was set up in April 1996. A report </w:t>
      </w:r>
      <w:r w:rsidR="002D12F3">
        <w:rPr>
          <w:szCs w:val="24"/>
        </w:rPr>
        <w:t xml:space="preserve">about the illegal practices of cults and the danger they can pose to society and individuals, particularly minors, </w:t>
      </w:r>
      <w:r w:rsidR="00B04700">
        <w:rPr>
          <w:szCs w:val="24"/>
        </w:rPr>
        <w:t>was published a year later</w:t>
      </w:r>
      <w:r w:rsidR="002D12F3">
        <w:rPr>
          <w:szCs w:val="24"/>
        </w:rPr>
        <w:t>.</w:t>
      </w:r>
      <w:r w:rsidR="00B04700">
        <w:rPr>
          <w:szCs w:val="24"/>
        </w:rPr>
        <w:t xml:space="preserve"> </w:t>
      </w:r>
      <w:r w:rsidR="002D12F3">
        <w:rPr>
          <w:szCs w:val="24"/>
        </w:rPr>
        <w:t xml:space="preserve">A controversial list of 189 allegedly suspicious movements was attached to the report. The magnitude of the stigmatization that this report and this blacklist created was heavily criticized by European and American scholars in religious studies, at the OSCE and at the UN. </w:t>
      </w:r>
    </w:p>
    <w:p w14:paraId="25FA48B7" w14:textId="77777777" w:rsidR="002D12F3" w:rsidRDefault="002D12F3" w:rsidP="00773F29">
      <w:pPr>
        <w:spacing w:line="276" w:lineRule="auto"/>
        <w:jc w:val="both"/>
        <w:rPr>
          <w:szCs w:val="24"/>
        </w:rPr>
      </w:pPr>
    </w:p>
    <w:p w14:paraId="25C0B929" w14:textId="4F8523D8" w:rsidR="00EF7CB4" w:rsidRDefault="002D12F3" w:rsidP="00773F29">
      <w:pPr>
        <w:spacing w:line="276" w:lineRule="auto"/>
        <w:jc w:val="both"/>
        <w:rPr>
          <w:szCs w:val="24"/>
        </w:rPr>
      </w:pPr>
      <w:r>
        <w:rPr>
          <w:szCs w:val="24"/>
        </w:rPr>
        <w:t>O</w:t>
      </w:r>
      <w:r w:rsidR="00B04700">
        <w:rPr>
          <w:szCs w:val="24"/>
        </w:rPr>
        <w:t xml:space="preserve">n 2 June 1998, the Belgian Parliament promulgated the “Law creating an Information and Advisory Centre on Harmful Sectarian Organizations” </w:t>
      </w:r>
      <w:r w:rsidR="00283C64">
        <w:rPr>
          <w:szCs w:val="24"/>
        </w:rPr>
        <w:t xml:space="preserve">(CIAOSN) </w:t>
      </w:r>
      <w:r w:rsidR="00B04700">
        <w:rPr>
          <w:szCs w:val="24"/>
        </w:rPr>
        <w:t>and an “Administrative Coordination Agency for the Fight Against Harmful Sectarian Organizations”.</w:t>
      </w:r>
    </w:p>
    <w:p w14:paraId="2E860B3B" w14:textId="6769A7CE" w:rsidR="002D12F3" w:rsidRDefault="002D12F3" w:rsidP="00773F29">
      <w:pPr>
        <w:spacing w:line="276" w:lineRule="auto"/>
        <w:jc w:val="both"/>
        <w:rPr>
          <w:szCs w:val="24"/>
        </w:rPr>
      </w:pPr>
    </w:p>
    <w:p w14:paraId="5B576DB7" w14:textId="74F142FD" w:rsidR="002D12F3" w:rsidRDefault="002D12F3" w:rsidP="00773F29">
      <w:pPr>
        <w:spacing w:line="276" w:lineRule="auto"/>
        <w:jc w:val="both"/>
        <w:rPr>
          <w:szCs w:val="24"/>
        </w:rPr>
      </w:pPr>
      <w:r>
        <w:rPr>
          <w:szCs w:val="24"/>
        </w:rPr>
        <w:lastRenderedPageBreak/>
        <w:t xml:space="preserve">All these legislative steps clearly indicated an alignment on the FECRIS anti-cult ideology. </w:t>
      </w:r>
      <w:r w:rsidR="00283C64">
        <w:rPr>
          <w:szCs w:val="24"/>
        </w:rPr>
        <w:t xml:space="preserve">This bias was confirmed by the appointments of the successive </w:t>
      </w:r>
      <w:r w:rsidR="00280F94">
        <w:rPr>
          <w:szCs w:val="24"/>
        </w:rPr>
        <w:t xml:space="preserve">CIAOSN </w:t>
      </w:r>
      <w:r w:rsidR="00283C64">
        <w:rPr>
          <w:szCs w:val="24"/>
        </w:rPr>
        <w:t xml:space="preserve">boards of directors. </w:t>
      </w:r>
      <w:r>
        <w:rPr>
          <w:szCs w:val="24"/>
        </w:rPr>
        <w:t xml:space="preserve">At that time, </w:t>
      </w:r>
      <w:r w:rsidR="00283C64">
        <w:rPr>
          <w:szCs w:val="24"/>
        </w:rPr>
        <w:t>the FECRIS affiliated member association in Belgium was an obscure group created by some activists who were unknown by experts on rel</w:t>
      </w:r>
      <w:r w:rsidR="00280F94">
        <w:rPr>
          <w:szCs w:val="24"/>
        </w:rPr>
        <w:t>i</w:t>
      </w:r>
      <w:r w:rsidR="00283C64">
        <w:rPr>
          <w:szCs w:val="24"/>
        </w:rPr>
        <w:t>gious matters. The influence of FECRIS on Belgium’s policy was</w:t>
      </w:r>
      <w:r w:rsidR="008735F7">
        <w:rPr>
          <w:szCs w:val="24"/>
        </w:rPr>
        <w:t xml:space="preserve"> and is</w:t>
      </w:r>
      <w:r w:rsidR="00283C64">
        <w:rPr>
          <w:szCs w:val="24"/>
        </w:rPr>
        <w:t xml:space="preserve"> to be mainly attributed to the </w:t>
      </w:r>
      <w:r w:rsidR="000C414B">
        <w:rPr>
          <w:szCs w:val="24"/>
        </w:rPr>
        <w:t xml:space="preserve">very aggressive policy of France inspired by the FECRIS four member associations. </w:t>
      </w:r>
    </w:p>
    <w:p w14:paraId="7899ABAE" w14:textId="3A5C3A6E" w:rsidR="000C414B" w:rsidRDefault="000C414B" w:rsidP="00773F29">
      <w:pPr>
        <w:spacing w:line="276" w:lineRule="auto"/>
        <w:jc w:val="both"/>
        <w:rPr>
          <w:szCs w:val="24"/>
        </w:rPr>
      </w:pPr>
    </w:p>
    <w:p w14:paraId="7F3A707D" w14:textId="75E469DD" w:rsidR="000C414B" w:rsidRDefault="000C414B" w:rsidP="00773F29">
      <w:pPr>
        <w:spacing w:line="276" w:lineRule="auto"/>
        <w:jc w:val="both"/>
        <w:rPr>
          <w:szCs w:val="24"/>
        </w:rPr>
      </w:pPr>
      <w:r>
        <w:rPr>
          <w:szCs w:val="24"/>
        </w:rPr>
        <w:t xml:space="preserve">After two decades of international criticisms, the composition of the new board of directors put in place in July 2020 </w:t>
      </w:r>
      <w:r w:rsidR="00E1168B">
        <w:rPr>
          <w:szCs w:val="24"/>
        </w:rPr>
        <w:t xml:space="preserve">now </w:t>
      </w:r>
      <w:r>
        <w:rPr>
          <w:szCs w:val="24"/>
        </w:rPr>
        <w:t>show</w:t>
      </w:r>
      <w:r w:rsidR="00E1168B">
        <w:rPr>
          <w:szCs w:val="24"/>
        </w:rPr>
        <w:t>s</w:t>
      </w:r>
      <w:r>
        <w:rPr>
          <w:szCs w:val="24"/>
        </w:rPr>
        <w:t xml:space="preserve"> a </w:t>
      </w:r>
      <w:r w:rsidR="00E1168B">
        <w:rPr>
          <w:szCs w:val="24"/>
        </w:rPr>
        <w:t xml:space="preserve">very different face from former </w:t>
      </w:r>
      <w:r w:rsidR="00EA0034">
        <w:rPr>
          <w:szCs w:val="24"/>
        </w:rPr>
        <w:t>appointees</w:t>
      </w:r>
      <w:r w:rsidR="00E1168B">
        <w:rPr>
          <w:szCs w:val="24"/>
        </w:rPr>
        <w:t xml:space="preserve"> but the original objective remains the fight against so-called </w:t>
      </w:r>
      <w:r w:rsidR="008735F7">
        <w:rPr>
          <w:szCs w:val="24"/>
        </w:rPr>
        <w:t>“</w:t>
      </w:r>
      <w:r w:rsidR="00E1168B">
        <w:rPr>
          <w:szCs w:val="24"/>
        </w:rPr>
        <w:t>harmful sectarian organizations.</w:t>
      </w:r>
      <w:r w:rsidR="008735F7">
        <w:rPr>
          <w:szCs w:val="24"/>
        </w:rPr>
        <w:t>”</w:t>
      </w:r>
      <w:r w:rsidR="00E1168B">
        <w:rPr>
          <w:szCs w:val="24"/>
        </w:rPr>
        <w:t xml:space="preserve"> </w:t>
      </w:r>
      <w:r w:rsidR="00EA0034">
        <w:rPr>
          <w:szCs w:val="24"/>
        </w:rPr>
        <w:t xml:space="preserve">The board comprises four French-speaking and four Dutch-speaking members: magistrates, lawyers, jurists, police, intelligence services, politicians. </w:t>
      </w:r>
    </w:p>
    <w:p w14:paraId="04D791FD" w14:textId="5D085B51" w:rsidR="005A1624" w:rsidRDefault="005A1624" w:rsidP="00773F29">
      <w:pPr>
        <w:spacing w:line="276" w:lineRule="auto"/>
        <w:jc w:val="both"/>
        <w:rPr>
          <w:szCs w:val="24"/>
        </w:rPr>
      </w:pPr>
    </w:p>
    <w:p w14:paraId="24A42C69" w14:textId="597B2366" w:rsidR="005A1624" w:rsidRDefault="005A1624" w:rsidP="00773F29">
      <w:pPr>
        <w:spacing w:line="276" w:lineRule="auto"/>
        <w:jc w:val="both"/>
        <w:rPr>
          <w:szCs w:val="24"/>
        </w:rPr>
      </w:pPr>
      <w:r>
        <w:rPr>
          <w:szCs w:val="24"/>
        </w:rPr>
        <w:t xml:space="preserve">Guy </w:t>
      </w:r>
      <w:r w:rsidR="008735F7" w:rsidRPr="008735F7">
        <w:rPr>
          <w:szCs w:val="24"/>
        </w:rPr>
        <w:t>RAPAILLE</w:t>
      </w:r>
      <w:r>
        <w:rPr>
          <w:szCs w:val="24"/>
        </w:rPr>
        <w:t>, the current president was the director of the “</w:t>
      </w:r>
      <w:proofErr w:type="spellStart"/>
      <w:r>
        <w:rPr>
          <w:szCs w:val="24"/>
        </w:rPr>
        <w:t>Comité</w:t>
      </w:r>
      <w:proofErr w:type="spellEnd"/>
      <w:r>
        <w:rPr>
          <w:szCs w:val="24"/>
        </w:rPr>
        <w:t xml:space="preserve"> R” in charge of the oversight of the Belgian intelligence services from 2006 to </w:t>
      </w:r>
      <w:proofErr w:type="gramStart"/>
      <w:r>
        <w:rPr>
          <w:szCs w:val="24"/>
        </w:rPr>
        <w:t>2018</w:t>
      </w:r>
      <w:r w:rsidR="00BD22EC">
        <w:rPr>
          <w:szCs w:val="24"/>
        </w:rPr>
        <w:t>;</w:t>
      </w:r>
      <w:proofErr w:type="gramEnd"/>
    </w:p>
    <w:p w14:paraId="70B5ACDB" w14:textId="73C3C044" w:rsidR="005A1624" w:rsidRDefault="005A1624" w:rsidP="00773F29">
      <w:pPr>
        <w:spacing w:line="276" w:lineRule="auto"/>
        <w:jc w:val="both"/>
        <w:rPr>
          <w:szCs w:val="24"/>
        </w:rPr>
      </w:pPr>
      <w:r>
        <w:rPr>
          <w:szCs w:val="24"/>
        </w:rPr>
        <w:t xml:space="preserve">Thierry </w:t>
      </w:r>
      <w:r w:rsidR="008735F7">
        <w:rPr>
          <w:szCs w:val="24"/>
        </w:rPr>
        <w:t>WERTS</w:t>
      </w:r>
      <w:r>
        <w:rPr>
          <w:szCs w:val="24"/>
        </w:rPr>
        <w:t xml:space="preserve">, former </w:t>
      </w:r>
      <w:r w:rsidR="00BD22EC">
        <w:rPr>
          <w:szCs w:val="24"/>
        </w:rPr>
        <w:t xml:space="preserve">francophone </w:t>
      </w:r>
      <w:r>
        <w:rPr>
          <w:szCs w:val="24"/>
        </w:rPr>
        <w:t xml:space="preserve">spokesman of the </w:t>
      </w:r>
      <w:r w:rsidR="00BD22EC">
        <w:rPr>
          <w:szCs w:val="24"/>
        </w:rPr>
        <w:t xml:space="preserve">Federal Prosecutor’s Office from 2015 to 2017 </w:t>
      </w:r>
      <w:r w:rsidR="008735F7">
        <w:rPr>
          <w:szCs w:val="24"/>
        </w:rPr>
        <w:t>before being</w:t>
      </w:r>
      <w:r w:rsidR="00BD22EC">
        <w:rPr>
          <w:szCs w:val="24"/>
        </w:rPr>
        <w:t xml:space="preserve"> appointed as advisor at the Court of Appeal of </w:t>
      </w:r>
      <w:proofErr w:type="gramStart"/>
      <w:r w:rsidR="00BD22EC">
        <w:rPr>
          <w:szCs w:val="24"/>
        </w:rPr>
        <w:t>Brussels;</w:t>
      </w:r>
      <w:proofErr w:type="gramEnd"/>
    </w:p>
    <w:p w14:paraId="3E5FCD1B" w14:textId="0DA6809A" w:rsidR="00BD22EC" w:rsidRDefault="00CB4732" w:rsidP="00773F29">
      <w:pPr>
        <w:spacing w:line="276" w:lineRule="auto"/>
        <w:jc w:val="both"/>
        <w:rPr>
          <w:szCs w:val="24"/>
        </w:rPr>
      </w:pPr>
      <w:r>
        <w:rPr>
          <w:szCs w:val="24"/>
        </w:rPr>
        <w:t xml:space="preserve">Eric </w:t>
      </w:r>
      <w:r w:rsidR="008735F7">
        <w:rPr>
          <w:szCs w:val="24"/>
        </w:rPr>
        <w:t>ROBERT,</w:t>
      </w:r>
      <w:r>
        <w:rPr>
          <w:szCs w:val="24"/>
        </w:rPr>
        <w:t xml:space="preserve"> president of the peace judges and the police courts judges of Namur </w:t>
      </w:r>
      <w:proofErr w:type="gramStart"/>
      <w:r>
        <w:rPr>
          <w:szCs w:val="24"/>
        </w:rPr>
        <w:t>district;</w:t>
      </w:r>
      <w:proofErr w:type="gramEnd"/>
    </w:p>
    <w:p w14:paraId="619DAA8E" w14:textId="68E9C289" w:rsidR="00CB4732" w:rsidRDefault="00CB4732" w:rsidP="00773F29">
      <w:pPr>
        <w:spacing w:line="276" w:lineRule="auto"/>
        <w:jc w:val="both"/>
        <w:rPr>
          <w:szCs w:val="24"/>
        </w:rPr>
      </w:pPr>
      <w:r>
        <w:rPr>
          <w:szCs w:val="24"/>
        </w:rPr>
        <w:t xml:space="preserve">Dany </w:t>
      </w:r>
      <w:r w:rsidR="008735F7">
        <w:rPr>
          <w:szCs w:val="24"/>
        </w:rPr>
        <w:t>LESCIAUSKAS</w:t>
      </w:r>
      <w:r>
        <w:rPr>
          <w:szCs w:val="24"/>
        </w:rPr>
        <w:t>, retired</w:t>
      </w:r>
      <w:r w:rsidR="005F6D07">
        <w:rPr>
          <w:szCs w:val="24"/>
        </w:rPr>
        <w:t xml:space="preserve"> Federal Police </w:t>
      </w:r>
      <w:proofErr w:type="gramStart"/>
      <w:r w:rsidR="005F6D07">
        <w:rPr>
          <w:szCs w:val="24"/>
        </w:rPr>
        <w:t>officer;</w:t>
      </w:r>
      <w:proofErr w:type="gramEnd"/>
    </w:p>
    <w:p w14:paraId="2C89FF70" w14:textId="5C328094" w:rsidR="005F6D07" w:rsidRDefault="005F6D07" w:rsidP="00773F29">
      <w:pPr>
        <w:spacing w:line="276" w:lineRule="auto"/>
        <w:jc w:val="both"/>
        <w:rPr>
          <w:szCs w:val="24"/>
        </w:rPr>
      </w:pPr>
      <w:r>
        <w:rPr>
          <w:szCs w:val="24"/>
        </w:rPr>
        <w:t xml:space="preserve">Luc </w:t>
      </w:r>
      <w:r w:rsidR="008735F7">
        <w:rPr>
          <w:szCs w:val="24"/>
        </w:rPr>
        <w:t>WILLEMS</w:t>
      </w:r>
      <w:r>
        <w:rPr>
          <w:szCs w:val="24"/>
        </w:rPr>
        <w:t xml:space="preserve">, a lawyer, co-rapporteur of the 1997 Belgian report on cults as an elected </w:t>
      </w:r>
      <w:r w:rsidR="008735F7">
        <w:rPr>
          <w:szCs w:val="24"/>
        </w:rPr>
        <w:t xml:space="preserve">Flemish Christian Democrat </w:t>
      </w:r>
      <w:r>
        <w:rPr>
          <w:szCs w:val="24"/>
        </w:rPr>
        <w:t xml:space="preserve">member </w:t>
      </w:r>
      <w:r w:rsidR="008735F7">
        <w:rPr>
          <w:szCs w:val="24"/>
        </w:rPr>
        <w:t>of</w:t>
      </w:r>
      <w:r>
        <w:rPr>
          <w:szCs w:val="24"/>
        </w:rPr>
        <w:t xml:space="preserve"> the House of Representatives,</w:t>
      </w:r>
      <w:r w:rsidRPr="005F6D07">
        <w:rPr>
          <w:szCs w:val="24"/>
        </w:rPr>
        <w:t xml:space="preserve"> </w:t>
      </w:r>
      <w:r>
        <w:rPr>
          <w:szCs w:val="24"/>
        </w:rPr>
        <w:t xml:space="preserve">retired from Belgian </w:t>
      </w:r>
      <w:proofErr w:type="gramStart"/>
      <w:r>
        <w:rPr>
          <w:szCs w:val="24"/>
        </w:rPr>
        <w:t>politics;</w:t>
      </w:r>
      <w:proofErr w:type="gramEnd"/>
    </w:p>
    <w:p w14:paraId="247000AE" w14:textId="59F38A1A" w:rsidR="00E1168B" w:rsidRDefault="00E1168B" w:rsidP="00773F29">
      <w:pPr>
        <w:spacing w:line="276" w:lineRule="auto"/>
        <w:jc w:val="both"/>
        <w:rPr>
          <w:szCs w:val="24"/>
        </w:rPr>
      </w:pPr>
      <w:r>
        <w:rPr>
          <w:szCs w:val="24"/>
        </w:rPr>
        <w:t xml:space="preserve">Frank </w:t>
      </w:r>
      <w:r w:rsidR="008735F7">
        <w:rPr>
          <w:szCs w:val="24"/>
        </w:rPr>
        <w:t>JUDO</w:t>
      </w:r>
      <w:r>
        <w:rPr>
          <w:szCs w:val="24"/>
        </w:rPr>
        <w:t xml:space="preserve">, a Flemish Christian Democrat politician, historian, jurist and </w:t>
      </w:r>
      <w:proofErr w:type="gramStart"/>
      <w:r>
        <w:rPr>
          <w:szCs w:val="24"/>
        </w:rPr>
        <w:t>philosopher;</w:t>
      </w:r>
      <w:proofErr w:type="gramEnd"/>
    </w:p>
    <w:p w14:paraId="76356ADE" w14:textId="69CFC9D1" w:rsidR="00E1168B" w:rsidRDefault="00E1168B" w:rsidP="00E1168B">
      <w:pPr>
        <w:jc w:val="both"/>
        <w:rPr>
          <w:color w:val="000000" w:themeColor="text1"/>
          <w:shd w:val="clear" w:color="auto" w:fill="FFFFFF"/>
        </w:rPr>
      </w:pPr>
      <w:r w:rsidRPr="00E1168B">
        <w:rPr>
          <w:color w:val="000000" w:themeColor="text1"/>
          <w:shd w:val="clear" w:color="auto" w:fill="FFFFFF"/>
        </w:rPr>
        <w:t xml:space="preserve">Bert </w:t>
      </w:r>
      <w:r w:rsidR="008735F7" w:rsidRPr="00E1168B">
        <w:rPr>
          <w:color w:val="000000" w:themeColor="text1"/>
          <w:shd w:val="clear" w:color="auto" w:fill="FFFFFF"/>
        </w:rPr>
        <w:t>BROECKAERT</w:t>
      </w:r>
      <w:r w:rsidRPr="00E1168B">
        <w:rPr>
          <w:color w:val="000000" w:themeColor="text1"/>
          <w:shd w:val="clear" w:color="auto" w:fill="FFFFFF"/>
        </w:rPr>
        <w:t xml:space="preserve">, a specialist in ethics and comparative religion </w:t>
      </w:r>
      <w:r w:rsidR="008735F7">
        <w:rPr>
          <w:color w:val="000000" w:themeColor="text1"/>
          <w:shd w:val="clear" w:color="auto" w:fill="FFFFFF"/>
        </w:rPr>
        <w:t>teaching</w:t>
      </w:r>
      <w:r w:rsidRPr="00E1168B">
        <w:rPr>
          <w:color w:val="000000" w:themeColor="text1"/>
          <w:shd w:val="clear" w:color="auto" w:fill="FFFFFF"/>
        </w:rPr>
        <w:t xml:space="preserve"> at the Faculty of Theology and Religious Studies, KU </w:t>
      </w:r>
      <w:proofErr w:type="gramStart"/>
      <w:r w:rsidRPr="00E1168B">
        <w:rPr>
          <w:color w:val="000000" w:themeColor="text1"/>
          <w:shd w:val="clear" w:color="auto" w:fill="FFFFFF"/>
        </w:rPr>
        <w:t>Leuven</w:t>
      </w:r>
      <w:r>
        <w:rPr>
          <w:color w:val="000000" w:themeColor="text1"/>
          <w:shd w:val="clear" w:color="auto" w:fill="FFFFFF"/>
        </w:rPr>
        <w:t>;</w:t>
      </w:r>
      <w:proofErr w:type="gramEnd"/>
    </w:p>
    <w:p w14:paraId="47962903" w14:textId="7CB12EE5" w:rsidR="00E1168B" w:rsidRDefault="00E1168B" w:rsidP="00E1168B">
      <w:pPr>
        <w:jc w:val="both"/>
        <w:rPr>
          <w:color w:val="000000" w:themeColor="text1"/>
          <w:shd w:val="clear" w:color="auto" w:fill="FFFFFF"/>
        </w:rPr>
      </w:pPr>
      <w:r>
        <w:rPr>
          <w:color w:val="000000" w:themeColor="text1"/>
          <w:shd w:val="clear" w:color="auto" w:fill="FFFFFF"/>
        </w:rPr>
        <w:t xml:space="preserve">Yvette </w:t>
      </w:r>
      <w:r w:rsidR="008735F7">
        <w:rPr>
          <w:color w:val="000000" w:themeColor="text1"/>
          <w:shd w:val="clear" w:color="auto" w:fill="FFFFFF"/>
        </w:rPr>
        <w:t>DE WEYER</w:t>
      </w:r>
      <w:r>
        <w:rPr>
          <w:color w:val="000000" w:themeColor="text1"/>
          <w:shd w:val="clear" w:color="auto" w:fill="FFFFFF"/>
        </w:rPr>
        <w:t>, a Flemish jurist at ‘</w:t>
      </w:r>
      <w:proofErr w:type="spellStart"/>
      <w:r>
        <w:rPr>
          <w:color w:val="000000" w:themeColor="text1"/>
          <w:shd w:val="clear" w:color="auto" w:fill="FFFFFF"/>
        </w:rPr>
        <w:t>Bruxelles</w:t>
      </w:r>
      <w:proofErr w:type="spellEnd"/>
      <w:r>
        <w:rPr>
          <w:color w:val="000000" w:themeColor="text1"/>
          <w:shd w:val="clear" w:color="auto" w:fill="FFFFFF"/>
        </w:rPr>
        <w:t xml:space="preserve"> Formation’</w:t>
      </w:r>
      <w:r w:rsidR="00EA0034">
        <w:rPr>
          <w:color w:val="000000" w:themeColor="text1"/>
          <w:shd w:val="clear" w:color="auto" w:fill="FFFFFF"/>
        </w:rPr>
        <w:t>.</w:t>
      </w:r>
    </w:p>
    <w:p w14:paraId="320E1B79" w14:textId="6240C673" w:rsidR="00EA0034" w:rsidRDefault="00EA0034" w:rsidP="00E1168B">
      <w:pPr>
        <w:jc w:val="both"/>
        <w:rPr>
          <w:color w:val="000000" w:themeColor="text1"/>
          <w:shd w:val="clear" w:color="auto" w:fill="FFFFFF"/>
        </w:rPr>
      </w:pPr>
    </w:p>
    <w:p w14:paraId="6A0A0D48" w14:textId="2727DA89" w:rsidR="00EA0034" w:rsidRDefault="00120896" w:rsidP="00C020E2">
      <w:pPr>
        <w:spacing w:line="276" w:lineRule="auto"/>
        <w:jc w:val="both"/>
        <w:rPr>
          <w:color w:val="000000" w:themeColor="text1"/>
          <w:shd w:val="clear" w:color="auto" w:fill="FFFFFF"/>
        </w:rPr>
      </w:pPr>
      <w:r>
        <w:rPr>
          <w:color w:val="000000" w:themeColor="text1"/>
          <w:shd w:val="clear" w:color="auto" w:fill="FFFFFF"/>
        </w:rPr>
        <w:t>The list of</w:t>
      </w:r>
      <w:r w:rsidR="00EA0034">
        <w:rPr>
          <w:color w:val="000000" w:themeColor="text1"/>
          <w:shd w:val="clear" w:color="auto" w:fill="FFFFFF"/>
        </w:rPr>
        <w:t xml:space="preserve"> substitute members also </w:t>
      </w:r>
      <w:r>
        <w:rPr>
          <w:color w:val="000000" w:themeColor="text1"/>
          <w:shd w:val="clear" w:color="auto" w:fill="FFFFFF"/>
        </w:rPr>
        <w:t>comprises of</w:t>
      </w:r>
      <w:r w:rsidR="00EA0034">
        <w:rPr>
          <w:color w:val="000000" w:themeColor="text1"/>
          <w:shd w:val="clear" w:color="auto" w:fill="FFFFFF"/>
        </w:rPr>
        <w:t xml:space="preserve"> eight</w:t>
      </w:r>
      <w:r>
        <w:rPr>
          <w:color w:val="000000" w:themeColor="text1"/>
          <w:shd w:val="clear" w:color="auto" w:fill="FFFFFF"/>
        </w:rPr>
        <w:t xml:space="preserve"> members</w:t>
      </w:r>
      <w:r w:rsidR="00EA0034">
        <w:rPr>
          <w:color w:val="000000" w:themeColor="text1"/>
          <w:shd w:val="clear" w:color="auto" w:fill="FFFFFF"/>
        </w:rPr>
        <w:t xml:space="preserve">, </w:t>
      </w:r>
      <w:r w:rsidR="00F8662E">
        <w:rPr>
          <w:color w:val="000000" w:themeColor="text1"/>
          <w:shd w:val="clear" w:color="auto" w:fill="FFFFFF"/>
        </w:rPr>
        <w:t xml:space="preserve">including five members of </w:t>
      </w:r>
      <w:r w:rsidR="008735F7">
        <w:rPr>
          <w:color w:val="000000" w:themeColor="text1"/>
          <w:shd w:val="clear" w:color="auto" w:fill="FFFFFF"/>
        </w:rPr>
        <w:t>previous</w:t>
      </w:r>
      <w:r w:rsidR="00F8662E">
        <w:rPr>
          <w:color w:val="000000" w:themeColor="text1"/>
          <w:shd w:val="clear" w:color="auto" w:fill="FFFFFF"/>
        </w:rPr>
        <w:t xml:space="preserve"> boards. One of them,</w:t>
      </w:r>
      <w:r w:rsidR="00EA0034">
        <w:rPr>
          <w:color w:val="000000" w:themeColor="text1"/>
          <w:shd w:val="clear" w:color="auto" w:fill="FFFFFF"/>
        </w:rPr>
        <w:t xml:space="preserve"> Mireille </w:t>
      </w:r>
      <w:r w:rsidR="008735F7">
        <w:rPr>
          <w:color w:val="000000" w:themeColor="text1"/>
          <w:shd w:val="clear" w:color="auto" w:fill="FFFFFF"/>
        </w:rPr>
        <w:t>STALLMASTER-DEGEN</w:t>
      </w:r>
      <w:r w:rsidR="00F8662E">
        <w:rPr>
          <w:color w:val="000000" w:themeColor="text1"/>
          <w:shd w:val="clear" w:color="auto" w:fill="FFFFFF"/>
        </w:rPr>
        <w:t xml:space="preserve">, </w:t>
      </w:r>
      <w:r w:rsidR="00C020E2">
        <w:rPr>
          <w:color w:val="000000" w:themeColor="text1"/>
          <w:shd w:val="clear" w:color="auto" w:fill="FFFFFF"/>
        </w:rPr>
        <w:t>is worth mentioning as she presents herself on her LinkedIn page as FECRIS secretary general. I</w:t>
      </w:r>
      <w:r w:rsidR="00F8662E">
        <w:rPr>
          <w:color w:val="000000" w:themeColor="text1"/>
          <w:shd w:val="clear" w:color="auto" w:fill="FFFFFF"/>
        </w:rPr>
        <w:t xml:space="preserve">t is </w:t>
      </w:r>
      <w:r w:rsidR="00C020E2">
        <w:rPr>
          <w:color w:val="000000" w:themeColor="text1"/>
          <w:shd w:val="clear" w:color="auto" w:fill="FFFFFF"/>
        </w:rPr>
        <w:t xml:space="preserve">also </w:t>
      </w:r>
      <w:r w:rsidR="00F8662E">
        <w:rPr>
          <w:color w:val="000000" w:themeColor="text1"/>
          <w:shd w:val="clear" w:color="auto" w:fill="FFFFFF"/>
        </w:rPr>
        <w:t xml:space="preserve">worth </w:t>
      </w:r>
      <w:r w:rsidR="00C020E2">
        <w:rPr>
          <w:color w:val="000000" w:themeColor="text1"/>
          <w:shd w:val="clear" w:color="auto" w:fill="FFFFFF"/>
        </w:rPr>
        <w:t>stressing that</w:t>
      </w:r>
      <w:r w:rsidR="00F8662E">
        <w:rPr>
          <w:color w:val="000000" w:themeColor="text1"/>
          <w:shd w:val="clear" w:color="auto" w:fill="FFFFFF"/>
        </w:rPr>
        <w:t xml:space="preserve"> Eric </w:t>
      </w:r>
      <w:r w:rsidR="008735F7">
        <w:rPr>
          <w:color w:val="000000" w:themeColor="text1"/>
          <w:shd w:val="clear" w:color="auto" w:fill="FFFFFF"/>
        </w:rPr>
        <w:t>BRASSEUR</w:t>
      </w:r>
      <w:r w:rsidR="00F8662E">
        <w:rPr>
          <w:color w:val="000000" w:themeColor="text1"/>
          <w:shd w:val="clear" w:color="auto" w:fill="FFFFFF"/>
        </w:rPr>
        <w:t>, retired director of the CIAOSN</w:t>
      </w:r>
      <w:r w:rsidR="00C020E2">
        <w:rPr>
          <w:color w:val="000000" w:themeColor="text1"/>
          <w:shd w:val="clear" w:color="auto" w:fill="FFFFFF"/>
        </w:rPr>
        <w:t>, is on the list of substitute members.</w:t>
      </w:r>
    </w:p>
    <w:p w14:paraId="4AEFF8D7" w14:textId="732A2C0A" w:rsidR="003C08BD" w:rsidRDefault="003C08BD" w:rsidP="00C020E2">
      <w:pPr>
        <w:spacing w:line="276" w:lineRule="auto"/>
        <w:jc w:val="both"/>
        <w:rPr>
          <w:color w:val="000000" w:themeColor="text1"/>
          <w:shd w:val="clear" w:color="auto" w:fill="FFFFFF"/>
        </w:rPr>
      </w:pPr>
    </w:p>
    <w:p w14:paraId="4E16BDFC" w14:textId="2816D830" w:rsidR="008F5744" w:rsidRDefault="008F5744" w:rsidP="008F5744">
      <w:pPr>
        <w:spacing w:line="276" w:lineRule="auto"/>
        <w:jc w:val="both"/>
        <w:rPr>
          <w:color w:val="000000" w:themeColor="text1"/>
          <w:shd w:val="clear" w:color="auto" w:fill="FFFFFF"/>
        </w:rPr>
      </w:pPr>
      <w:r>
        <w:rPr>
          <w:color w:val="000000" w:themeColor="text1"/>
          <w:shd w:val="clear" w:color="auto" w:fill="FFFFFF"/>
        </w:rPr>
        <w:t>T</w:t>
      </w:r>
      <w:r w:rsidR="00E34F86">
        <w:rPr>
          <w:color w:val="000000" w:themeColor="text1"/>
          <w:shd w:val="clear" w:color="auto" w:fill="FFFFFF"/>
        </w:rPr>
        <w:t xml:space="preserve">he anti-cult ideology continues to permeate the activities of the CIAOSN as </w:t>
      </w:r>
      <w:r>
        <w:rPr>
          <w:color w:val="000000" w:themeColor="text1"/>
          <w:shd w:val="clear" w:color="auto" w:fill="FFFFFF"/>
        </w:rPr>
        <w:t>it is evidenced by a study of its website: support for the activities of FECRIS and two of its member associations in France. There is also a bias against the movement of Jehovah’s Witnesses about which the CIAOSN mainly rel</w:t>
      </w:r>
      <w:r w:rsidR="008332BC">
        <w:rPr>
          <w:color w:val="000000" w:themeColor="text1"/>
          <w:shd w:val="clear" w:color="auto" w:fill="FFFFFF"/>
        </w:rPr>
        <w:t>ies</w:t>
      </w:r>
      <w:r>
        <w:rPr>
          <w:color w:val="000000" w:themeColor="text1"/>
          <w:shd w:val="clear" w:color="auto" w:fill="FFFFFF"/>
        </w:rPr>
        <w:t xml:space="preserve"> on press clippings while largely ignoring academic studies.</w:t>
      </w:r>
    </w:p>
    <w:p w14:paraId="0F707EC9" w14:textId="69BC9439" w:rsidR="008332BC" w:rsidRDefault="008332BC" w:rsidP="008F5744">
      <w:pPr>
        <w:spacing w:line="276" w:lineRule="auto"/>
        <w:jc w:val="both"/>
        <w:rPr>
          <w:color w:val="000000" w:themeColor="text1"/>
          <w:shd w:val="clear" w:color="auto" w:fill="FFFFFF"/>
        </w:rPr>
      </w:pPr>
    </w:p>
    <w:p w14:paraId="2030F516" w14:textId="5EEBC362" w:rsidR="008332BC" w:rsidRDefault="008332BC" w:rsidP="008F5744">
      <w:pPr>
        <w:spacing w:line="276" w:lineRule="auto"/>
        <w:jc w:val="both"/>
        <w:rPr>
          <w:color w:val="000000" w:themeColor="text1"/>
          <w:shd w:val="clear" w:color="auto" w:fill="FFFFFF"/>
        </w:rPr>
      </w:pPr>
      <w:r>
        <w:rPr>
          <w:color w:val="000000" w:themeColor="text1"/>
          <w:shd w:val="clear" w:color="auto" w:fill="FFFFFF"/>
        </w:rPr>
        <w:t xml:space="preserve">The publicity in favor of four Belgian anti-cult organizations also raises some </w:t>
      </w:r>
      <w:r w:rsidR="008735F7">
        <w:rPr>
          <w:color w:val="000000" w:themeColor="text1"/>
          <w:shd w:val="clear" w:color="auto" w:fill="FFFFFF"/>
        </w:rPr>
        <w:t>concerns</w:t>
      </w:r>
      <w:r>
        <w:rPr>
          <w:color w:val="000000" w:themeColor="text1"/>
          <w:shd w:val="clear" w:color="auto" w:fill="FFFFFF"/>
        </w:rPr>
        <w:t xml:space="preserve">. One of them, AVISO (Aid to Victims of Cults), </w:t>
      </w:r>
      <w:r w:rsidR="003C3869">
        <w:rPr>
          <w:color w:val="000000" w:themeColor="text1"/>
          <w:shd w:val="clear" w:color="auto" w:fill="FFFFFF"/>
        </w:rPr>
        <w:t xml:space="preserve">was created in 2012 and </w:t>
      </w:r>
      <w:r>
        <w:rPr>
          <w:color w:val="000000" w:themeColor="text1"/>
          <w:shd w:val="clear" w:color="auto" w:fill="FFFFFF"/>
        </w:rPr>
        <w:t xml:space="preserve">is FECRIS member association in Belgium. The composition of its </w:t>
      </w:r>
      <w:r w:rsidR="00EC298D">
        <w:rPr>
          <w:color w:val="000000" w:themeColor="text1"/>
          <w:shd w:val="clear" w:color="auto" w:fill="FFFFFF"/>
        </w:rPr>
        <w:t xml:space="preserve">nine-member </w:t>
      </w:r>
      <w:r>
        <w:rPr>
          <w:color w:val="000000" w:themeColor="text1"/>
          <w:shd w:val="clear" w:color="auto" w:fill="FFFFFF"/>
        </w:rPr>
        <w:t>board speaks for itself</w:t>
      </w:r>
      <w:r w:rsidR="00EC298D">
        <w:rPr>
          <w:color w:val="000000" w:themeColor="text1"/>
          <w:shd w:val="clear" w:color="auto" w:fill="FFFFFF"/>
        </w:rPr>
        <w:t>. A few examples:</w:t>
      </w:r>
    </w:p>
    <w:p w14:paraId="66937013" w14:textId="413F8236" w:rsidR="008332BC" w:rsidRDefault="008332BC" w:rsidP="008F5744">
      <w:pPr>
        <w:spacing w:line="276" w:lineRule="auto"/>
        <w:jc w:val="both"/>
        <w:rPr>
          <w:color w:val="000000" w:themeColor="text1"/>
          <w:shd w:val="clear" w:color="auto" w:fill="FFFFFF"/>
        </w:rPr>
      </w:pPr>
    </w:p>
    <w:p w14:paraId="3C732E61" w14:textId="1E30ECB4" w:rsidR="008332BC" w:rsidRDefault="008332BC" w:rsidP="008F5744">
      <w:pPr>
        <w:spacing w:line="276" w:lineRule="auto"/>
        <w:jc w:val="both"/>
        <w:rPr>
          <w:color w:val="000000" w:themeColor="text1"/>
          <w:shd w:val="clear" w:color="auto" w:fill="FFFFFF"/>
        </w:rPr>
      </w:pPr>
      <w:r>
        <w:rPr>
          <w:color w:val="000000" w:themeColor="text1"/>
          <w:shd w:val="clear" w:color="auto" w:fill="FFFFFF"/>
        </w:rPr>
        <w:t xml:space="preserve">André </w:t>
      </w:r>
      <w:r w:rsidR="008735F7">
        <w:rPr>
          <w:color w:val="000000" w:themeColor="text1"/>
          <w:shd w:val="clear" w:color="auto" w:fill="FFFFFF"/>
        </w:rPr>
        <w:t>FRÉDÉRIC</w:t>
      </w:r>
      <w:r>
        <w:rPr>
          <w:color w:val="000000" w:themeColor="text1"/>
          <w:shd w:val="clear" w:color="auto" w:fill="FFFFFF"/>
        </w:rPr>
        <w:t xml:space="preserve">, </w:t>
      </w:r>
      <w:r w:rsidR="00EC298D">
        <w:rPr>
          <w:color w:val="000000" w:themeColor="text1"/>
          <w:shd w:val="clear" w:color="auto" w:fill="FFFFFF"/>
        </w:rPr>
        <w:t xml:space="preserve">AVISO president, </w:t>
      </w:r>
      <w:r w:rsidR="009E517A">
        <w:rPr>
          <w:color w:val="000000" w:themeColor="text1"/>
          <w:shd w:val="clear" w:color="auto" w:fill="FFFFFF"/>
        </w:rPr>
        <w:t xml:space="preserve">member of FECRIS board since 2018, </w:t>
      </w:r>
      <w:r w:rsidR="00EC298D">
        <w:rPr>
          <w:color w:val="000000" w:themeColor="text1"/>
          <w:shd w:val="clear" w:color="auto" w:fill="FFFFFF"/>
        </w:rPr>
        <w:t xml:space="preserve">Socialist </w:t>
      </w:r>
      <w:r>
        <w:rPr>
          <w:color w:val="000000" w:themeColor="text1"/>
          <w:shd w:val="clear" w:color="auto" w:fill="FFFFFF"/>
        </w:rPr>
        <w:t>senator</w:t>
      </w:r>
      <w:r w:rsidR="00EC298D">
        <w:rPr>
          <w:color w:val="000000" w:themeColor="text1"/>
          <w:shd w:val="clear" w:color="auto" w:fill="FFFFFF"/>
        </w:rPr>
        <w:t xml:space="preserve"> and promoter of the </w:t>
      </w:r>
      <w:r w:rsidR="009E517A">
        <w:rPr>
          <w:color w:val="000000" w:themeColor="text1"/>
          <w:shd w:val="clear" w:color="auto" w:fill="FFFFFF"/>
        </w:rPr>
        <w:t>2012 L</w:t>
      </w:r>
      <w:r w:rsidR="00EC298D">
        <w:rPr>
          <w:color w:val="000000" w:themeColor="text1"/>
          <w:shd w:val="clear" w:color="auto" w:fill="FFFFFF"/>
        </w:rPr>
        <w:t xml:space="preserve">aw on the abuse of weakness </w:t>
      </w:r>
      <w:r w:rsidR="003C3869">
        <w:rPr>
          <w:color w:val="000000" w:themeColor="text1"/>
          <w:shd w:val="clear" w:color="auto" w:fill="FFFFFF"/>
        </w:rPr>
        <w:t xml:space="preserve">specifically </w:t>
      </w:r>
      <w:r w:rsidR="00EC298D">
        <w:rPr>
          <w:color w:val="000000" w:themeColor="text1"/>
          <w:shd w:val="clear" w:color="auto" w:fill="FFFFFF"/>
        </w:rPr>
        <w:t xml:space="preserve">targeting </w:t>
      </w:r>
      <w:proofErr w:type="gramStart"/>
      <w:r w:rsidR="00EC298D">
        <w:rPr>
          <w:color w:val="000000" w:themeColor="text1"/>
          <w:shd w:val="clear" w:color="auto" w:fill="FFFFFF"/>
        </w:rPr>
        <w:t>cults;</w:t>
      </w:r>
      <w:proofErr w:type="gramEnd"/>
    </w:p>
    <w:p w14:paraId="2B163594" w14:textId="0A65AC79" w:rsidR="00EC298D" w:rsidRDefault="00EC298D" w:rsidP="008F5744">
      <w:pPr>
        <w:spacing w:line="276" w:lineRule="auto"/>
        <w:jc w:val="both"/>
        <w:rPr>
          <w:color w:val="000000" w:themeColor="text1"/>
          <w:shd w:val="clear" w:color="auto" w:fill="FFFFFF"/>
        </w:rPr>
      </w:pPr>
      <w:r>
        <w:rPr>
          <w:color w:val="000000" w:themeColor="text1"/>
          <w:shd w:val="clear" w:color="auto" w:fill="FFFFFF"/>
        </w:rPr>
        <w:lastRenderedPageBreak/>
        <w:t xml:space="preserve">Eric </w:t>
      </w:r>
      <w:r w:rsidR="008735F7">
        <w:rPr>
          <w:color w:val="000000" w:themeColor="text1"/>
          <w:shd w:val="clear" w:color="auto" w:fill="FFFFFF"/>
        </w:rPr>
        <w:t>BRASSEUR</w:t>
      </w:r>
      <w:r>
        <w:rPr>
          <w:color w:val="000000" w:themeColor="text1"/>
          <w:shd w:val="clear" w:color="auto" w:fill="FFFFFF"/>
        </w:rPr>
        <w:t xml:space="preserve">, former director of </w:t>
      </w:r>
      <w:proofErr w:type="gramStart"/>
      <w:r>
        <w:rPr>
          <w:color w:val="000000" w:themeColor="text1"/>
          <w:shd w:val="clear" w:color="auto" w:fill="FFFFFF"/>
        </w:rPr>
        <w:t>CIAOSN;</w:t>
      </w:r>
      <w:proofErr w:type="gramEnd"/>
    </w:p>
    <w:p w14:paraId="1861327C" w14:textId="145A9C8C" w:rsidR="00EC298D" w:rsidRDefault="00EC298D" w:rsidP="008F5744">
      <w:pPr>
        <w:spacing w:line="276" w:lineRule="auto"/>
        <w:jc w:val="both"/>
        <w:rPr>
          <w:color w:val="000000" w:themeColor="text1"/>
          <w:shd w:val="clear" w:color="auto" w:fill="FFFFFF"/>
        </w:rPr>
      </w:pPr>
      <w:r>
        <w:rPr>
          <w:color w:val="000000" w:themeColor="text1"/>
          <w:shd w:val="clear" w:color="auto" w:fill="FFFFFF"/>
        </w:rPr>
        <w:t xml:space="preserve">Mireille </w:t>
      </w:r>
      <w:r w:rsidR="008735F7">
        <w:rPr>
          <w:color w:val="000000" w:themeColor="text1"/>
          <w:shd w:val="clear" w:color="auto" w:fill="FFFFFF"/>
        </w:rPr>
        <w:t>DEGEN</w:t>
      </w:r>
      <w:r>
        <w:rPr>
          <w:color w:val="000000" w:themeColor="text1"/>
          <w:shd w:val="clear" w:color="auto" w:fill="FFFFFF"/>
        </w:rPr>
        <w:t xml:space="preserve">, FECRIS secretary general, former member and currently substitute member of CIAOSN </w:t>
      </w:r>
      <w:proofErr w:type="gramStart"/>
      <w:r>
        <w:rPr>
          <w:color w:val="000000" w:themeColor="text1"/>
          <w:shd w:val="clear" w:color="auto" w:fill="FFFFFF"/>
        </w:rPr>
        <w:t>board;</w:t>
      </w:r>
      <w:proofErr w:type="gramEnd"/>
    </w:p>
    <w:p w14:paraId="7B70C261" w14:textId="39BCAF73" w:rsidR="00EC298D" w:rsidRDefault="00EC298D" w:rsidP="008F5744">
      <w:pPr>
        <w:spacing w:line="276" w:lineRule="auto"/>
        <w:jc w:val="both"/>
        <w:rPr>
          <w:color w:val="000000" w:themeColor="text1"/>
          <w:shd w:val="clear" w:color="auto" w:fill="FFFFFF"/>
        </w:rPr>
      </w:pPr>
      <w:r>
        <w:rPr>
          <w:color w:val="000000" w:themeColor="text1"/>
          <w:shd w:val="clear" w:color="auto" w:fill="FFFFFF"/>
        </w:rPr>
        <w:t xml:space="preserve">Dany </w:t>
      </w:r>
      <w:r w:rsidR="008735F7">
        <w:rPr>
          <w:color w:val="000000" w:themeColor="text1"/>
          <w:shd w:val="clear" w:color="auto" w:fill="FFFFFF"/>
        </w:rPr>
        <w:t>LESCIAUSKAS</w:t>
      </w:r>
      <w:r>
        <w:rPr>
          <w:color w:val="000000" w:themeColor="text1"/>
          <w:shd w:val="clear" w:color="auto" w:fill="FFFFFF"/>
        </w:rPr>
        <w:t xml:space="preserve">, member of CIAOSN </w:t>
      </w:r>
      <w:proofErr w:type="gramStart"/>
      <w:r>
        <w:rPr>
          <w:color w:val="000000" w:themeColor="text1"/>
          <w:shd w:val="clear" w:color="auto" w:fill="FFFFFF"/>
        </w:rPr>
        <w:t>board;</w:t>
      </w:r>
      <w:proofErr w:type="gramEnd"/>
    </w:p>
    <w:p w14:paraId="045C4168" w14:textId="09417ECD" w:rsidR="00EC298D" w:rsidRDefault="00EC298D" w:rsidP="008F5744">
      <w:pPr>
        <w:spacing w:line="276" w:lineRule="auto"/>
        <w:jc w:val="both"/>
        <w:rPr>
          <w:color w:val="000000" w:themeColor="text1"/>
          <w:shd w:val="clear" w:color="auto" w:fill="FFFFFF"/>
        </w:rPr>
      </w:pPr>
      <w:r>
        <w:rPr>
          <w:color w:val="000000" w:themeColor="text1"/>
          <w:shd w:val="clear" w:color="auto" w:fill="FFFFFF"/>
        </w:rPr>
        <w:t xml:space="preserve">Roland </w:t>
      </w:r>
      <w:r w:rsidR="008735F7">
        <w:rPr>
          <w:color w:val="000000" w:themeColor="text1"/>
          <w:shd w:val="clear" w:color="auto" w:fill="FFFFFF"/>
        </w:rPr>
        <w:t>PLANCHAR</w:t>
      </w:r>
      <w:r>
        <w:rPr>
          <w:color w:val="000000" w:themeColor="text1"/>
          <w:shd w:val="clear" w:color="auto" w:fill="FFFFFF"/>
        </w:rPr>
        <w:t xml:space="preserve">, </w:t>
      </w:r>
      <w:r w:rsidR="008735F7">
        <w:rPr>
          <w:color w:val="000000" w:themeColor="text1"/>
          <w:shd w:val="clear" w:color="auto" w:fill="FFFFFF"/>
        </w:rPr>
        <w:t xml:space="preserve">a </w:t>
      </w:r>
      <w:r>
        <w:rPr>
          <w:color w:val="000000" w:themeColor="text1"/>
          <w:shd w:val="clear" w:color="auto" w:fill="FFFFFF"/>
        </w:rPr>
        <w:t xml:space="preserve">well-known journalist at La Libre Belgique, a major newspaper of Catholic orientation, who has regularly supported CIAOSN activities. </w:t>
      </w:r>
    </w:p>
    <w:p w14:paraId="55539664" w14:textId="02BD6E05" w:rsidR="008F5744" w:rsidRDefault="008F5744" w:rsidP="00E34F86">
      <w:pPr>
        <w:spacing w:line="276" w:lineRule="auto"/>
        <w:jc w:val="both"/>
        <w:rPr>
          <w:color w:val="000000" w:themeColor="text1"/>
          <w:shd w:val="clear" w:color="auto" w:fill="FFFFFF"/>
        </w:rPr>
      </w:pPr>
    </w:p>
    <w:p w14:paraId="33E876F7" w14:textId="619BE222" w:rsidR="003C08BD" w:rsidRPr="00C020E2" w:rsidRDefault="00EC298D" w:rsidP="00C020E2">
      <w:pPr>
        <w:spacing w:line="276" w:lineRule="auto"/>
        <w:jc w:val="both"/>
        <w:rPr>
          <w:color w:val="000000" w:themeColor="text1"/>
          <w:shd w:val="clear" w:color="auto" w:fill="FFFFFF"/>
        </w:rPr>
      </w:pPr>
      <w:r>
        <w:rPr>
          <w:szCs w:val="24"/>
        </w:rPr>
        <w:t xml:space="preserve">Obviously, the anti-cult ideology of the CIAOSN continues to be strongly influenced by FECRIS ideology despite the warnings </w:t>
      </w:r>
      <w:r w:rsidR="00A629BE">
        <w:rPr>
          <w:szCs w:val="24"/>
        </w:rPr>
        <w:t xml:space="preserve">of the US Commission on International Freedom and the </w:t>
      </w:r>
      <w:r w:rsidR="003C08BD">
        <w:rPr>
          <w:color w:val="000000" w:themeColor="text1"/>
          <w:shd w:val="clear" w:color="auto" w:fill="FFFFFF"/>
        </w:rPr>
        <w:t>cult issue in Belgium is still politically perceived by the authorities as a potential cluster of illegal, criminal and security-threatening activities.</w:t>
      </w:r>
    </w:p>
    <w:p w14:paraId="73152151" w14:textId="77777777" w:rsidR="00EF7CB4" w:rsidRPr="00E1168B" w:rsidRDefault="00EF7CB4" w:rsidP="00773F29">
      <w:pPr>
        <w:spacing w:line="276" w:lineRule="auto"/>
        <w:jc w:val="both"/>
        <w:rPr>
          <w:szCs w:val="24"/>
          <w:lang w:val="en-BE"/>
        </w:rPr>
      </w:pPr>
    </w:p>
    <w:p w14:paraId="0DC51439" w14:textId="7FA7E310" w:rsidR="008F2563" w:rsidRDefault="006F4C42" w:rsidP="00773F29">
      <w:pPr>
        <w:spacing w:line="276" w:lineRule="auto"/>
        <w:jc w:val="both"/>
        <w:rPr>
          <w:szCs w:val="24"/>
        </w:rPr>
      </w:pPr>
      <w:r>
        <w:rPr>
          <w:szCs w:val="24"/>
        </w:rPr>
        <w:t>In</w:t>
      </w:r>
      <w:r w:rsidR="00C772DA">
        <w:rPr>
          <w:szCs w:val="24"/>
        </w:rPr>
        <w:t xml:space="preserve"> conclusion of my presentation</w:t>
      </w:r>
      <w:r>
        <w:rPr>
          <w:szCs w:val="24"/>
        </w:rPr>
        <w:t>, I will quote the recommendations of the US Commission on International Religious Freedom (USCIRF) to the U.S. Government:</w:t>
      </w:r>
    </w:p>
    <w:p w14:paraId="2B2678B5" w14:textId="7DF17A83" w:rsidR="006F4C42" w:rsidRDefault="006F4C42" w:rsidP="00773F29">
      <w:pPr>
        <w:spacing w:line="276" w:lineRule="auto"/>
        <w:jc w:val="both"/>
        <w:rPr>
          <w:szCs w:val="24"/>
        </w:rPr>
      </w:pPr>
    </w:p>
    <w:p w14:paraId="33F5EDB9" w14:textId="55F57E72" w:rsidR="006F4C42" w:rsidRDefault="006F4C42" w:rsidP="003C3869">
      <w:pPr>
        <w:spacing w:line="276" w:lineRule="auto"/>
        <w:ind w:left="720"/>
        <w:jc w:val="both"/>
        <w:rPr>
          <w:szCs w:val="24"/>
        </w:rPr>
      </w:pPr>
      <w:r>
        <w:rPr>
          <w:szCs w:val="24"/>
        </w:rPr>
        <w:t xml:space="preserve">Publicly censure Alexander </w:t>
      </w:r>
      <w:proofErr w:type="spellStart"/>
      <w:r>
        <w:rPr>
          <w:szCs w:val="24"/>
        </w:rPr>
        <w:t>Dvorkin</w:t>
      </w:r>
      <w:proofErr w:type="spellEnd"/>
      <w:r>
        <w:rPr>
          <w:szCs w:val="24"/>
        </w:rPr>
        <w:t xml:space="preserve">, FECRIS vice-president, for his ongoing disinformation campaign against religious </w:t>
      </w:r>
      <w:proofErr w:type="gramStart"/>
      <w:r>
        <w:rPr>
          <w:szCs w:val="24"/>
        </w:rPr>
        <w:t>minorities;</w:t>
      </w:r>
      <w:proofErr w:type="gramEnd"/>
    </w:p>
    <w:p w14:paraId="5AB686E6" w14:textId="27621C2B" w:rsidR="00C772DA" w:rsidRDefault="00C772DA" w:rsidP="003C3869">
      <w:pPr>
        <w:spacing w:line="276" w:lineRule="auto"/>
        <w:ind w:left="720"/>
        <w:jc w:val="both"/>
        <w:rPr>
          <w:szCs w:val="24"/>
        </w:rPr>
      </w:pPr>
    </w:p>
    <w:p w14:paraId="79DF65B3" w14:textId="4600B913" w:rsidR="00C772DA" w:rsidRDefault="00C772DA" w:rsidP="003C3869">
      <w:pPr>
        <w:spacing w:line="276" w:lineRule="auto"/>
        <w:ind w:left="720"/>
        <w:jc w:val="both"/>
        <w:rPr>
          <w:szCs w:val="24"/>
        </w:rPr>
      </w:pPr>
      <w:r>
        <w:rPr>
          <w:szCs w:val="24"/>
        </w:rPr>
        <w:t>Counter propaganda against new religious movements by the European Federation of Research and Information Centers on Sectarianism (FECRIS) at the annual OSCE Human Dimension Conference with information about the ongoing involvement of individuals and entities within the anti-cult movement in the suppression of religious freedom</w:t>
      </w:r>
      <w:r w:rsidR="006F4C42">
        <w:rPr>
          <w:szCs w:val="24"/>
        </w:rPr>
        <w:t>.</w:t>
      </w:r>
    </w:p>
    <w:p w14:paraId="47202F32" w14:textId="38BF67EF" w:rsidR="00615D0B" w:rsidRDefault="00615D0B" w:rsidP="00773F29">
      <w:pPr>
        <w:spacing w:line="276" w:lineRule="auto"/>
        <w:jc w:val="both"/>
        <w:rPr>
          <w:szCs w:val="24"/>
        </w:rPr>
      </w:pPr>
    </w:p>
    <w:p w14:paraId="2202FC57" w14:textId="7E8FD9DD" w:rsidR="00615D0B" w:rsidRDefault="00615D0B" w:rsidP="00773F29">
      <w:pPr>
        <w:spacing w:line="276" w:lineRule="auto"/>
        <w:jc w:val="both"/>
        <w:rPr>
          <w:szCs w:val="24"/>
        </w:rPr>
      </w:pPr>
      <w:r>
        <w:rPr>
          <w:szCs w:val="24"/>
        </w:rPr>
        <w:t>France, Belgium, Austria, Germany and other EU member states should seriously take these recommendations into consideration and implement social distancing from FECRIS and its affiliates.</w:t>
      </w:r>
    </w:p>
    <w:p w14:paraId="686C3C30" w14:textId="0B74EF1D" w:rsidR="00625499" w:rsidRDefault="00625499" w:rsidP="00625499"/>
    <w:p w14:paraId="22315908" w14:textId="77777777" w:rsidR="00EF3064" w:rsidRPr="00EF3064" w:rsidRDefault="00EF3064" w:rsidP="00EF3064">
      <w:pPr>
        <w:rPr>
          <w:color w:val="000000"/>
          <w:szCs w:val="24"/>
        </w:rPr>
      </w:pPr>
    </w:p>
    <w:p w14:paraId="5A314C3D" w14:textId="46B82481" w:rsidR="00EF3064" w:rsidRPr="00EF3064" w:rsidRDefault="00EF3064" w:rsidP="00EF3064">
      <w:pPr>
        <w:rPr>
          <w:color w:val="000000"/>
          <w:szCs w:val="24"/>
        </w:rPr>
      </w:pPr>
      <w:r>
        <w:rPr>
          <w:color w:val="000000"/>
          <w:szCs w:val="24"/>
        </w:rPr>
        <w:t>By speaker:</w:t>
      </w:r>
    </w:p>
    <w:p w14:paraId="3046B32D" w14:textId="77777777" w:rsidR="00EF3064" w:rsidRPr="00EF3064" w:rsidRDefault="00364189" w:rsidP="00EF3064">
      <w:pPr>
        <w:rPr>
          <w:color w:val="000000"/>
          <w:szCs w:val="24"/>
        </w:rPr>
      </w:pPr>
      <w:hyperlink r:id="rId10" w:tgtFrame="_blank" w:tooltip="https://youtu.be/uwEooRh4bjM" w:history="1">
        <w:r w:rsidR="00EF3064" w:rsidRPr="00EF3064">
          <w:rPr>
            <w:rStyle w:val="Hyperlink"/>
            <w:szCs w:val="24"/>
          </w:rPr>
          <w:t>https://youtu.be/uwEooRh4bjM</w:t>
        </w:r>
      </w:hyperlink>
    </w:p>
    <w:p w14:paraId="23549838" w14:textId="77777777" w:rsidR="00EF3064" w:rsidRPr="00EF3064" w:rsidRDefault="00364189" w:rsidP="00EF3064">
      <w:pPr>
        <w:rPr>
          <w:color w:val="000000"/>
          <w:szCs w:val="24"/>
        </w:rPr>
      </w:pPr>
      <w:hyperlink r:id="rId11" w:tooltip="https://youtu.be/4MF4t7_xDjM" w:history="1">
        <w:r w:rsidR="00EF3064" w:rsidRPr="00EF3064">
          <w:rPr>
            <w:rStyle w:val="Hyperlink"/>
            <w:szCs w:val="24"/>
          </w:rPr>
          <w:t>https://youtu.be/4MF4t7_xDjM</w:t>
        </w:r>
      </w:hyperlink>
    </w:p>
    <w:p w14:paraId="7F607222" w14:textId="77777777" w:rsidR="00EF3064" w:rsidRPr="00EF3064" w:rsidRDefault="00364189" w:rsidP="00EF3064">
      <w:pPr>
        <w:rPr>
          <w:color w:val="000000"/>
          <w:szCs w:val="24"/>
        </w:rPr>
      </w:pPr>
      <w:hyperlink r:id="rId12" w:history="1">
        <w:r w:rsidR="00EF3064" w:rsidRPr="00EF3064">
          <w:rPr>
            <w:rStyle w:val="Hyperlink"/>
            <w:szCs w:val="24"/>
          </w:rPr>
          <w:t>https://youtu.be/iPuOC7IbU5E</w:t>
        </w:r>
      </w:hyperlink>
    </w:p>
    <w:p w14:paraId="320781BB" w14:textId="77777777" w:rsidR="00EF3064" w:rsidRPr="00EF3064" w:rsidRDefault="00364189" w:rsidP="00EF3064">
      <w:pPr>
        <w:rPr>
          <w:color w:val="000000"/>
          <w:szCs w:val="24"/>
        </w:rPr>
      </w:pPr>
      <w:hyperlink r:id="rId13" w:tooltip="https://youtu.be/5nI3LEFfeGs" w:history="1">
        <w:r w:rsidR="00EF3064" w:rsidRPr="00EF3064">
          <w:rPr>
            <w:rStyle w:val="Hyperlink"/>
            <w:szCs w:val="24"/>
          </w:rPr>
          <w:t>https://youtu.be/5nI3LEFfeGs</w:t>
        </w:r>
      </w:hyperlink>
    </w:p>
    <w:p w14:paraId="6508B4AE" w14:textId="77777777" w:rsidR="00EF3064" w:rsidRPr="00EF3064" w:rsidRDefault="00364189" w:rsidP="00EF3064">
      <w:pPr>
        <w:rPr>
          <w:color w:val="000000"/>
          <w:szCs w:val="24"/>
        </w:rPr>
      </w:pPr>
      <w:hyperlink r:id="rId14" w:tooltip="https://youtu.be/VxAPSHKJI0w" w:history="1">
        <w:r w:rsidR="00EF3064" w:rsidRPr="00EF3064">
          <w:rPr>
            <w:rStyle w:val="Hyperlink"/>
            <w:szCs w:val="24"/>
          </w:rPr>
          <w:t>https://youtu.be/VxAPSHKJI0w</w:t>
        </w:r>
      </w:hyperlink>
    </w:p>
    <w:p w14:paraId="1A085792" w14:textId="77777777" w:rsidR="00EF3064" w:rsidRPr="00EF3064" w:rsidRDefault="00364189" w:rsidP="00EF3064">
      <w:pPr>
        <w:rPr>
          <w:color w:val="000000"/>
          <w:szCs w:val="24"/>
        </w:rPr>
      </w:pPr>
      <w:hyperlink r:id="rId15" w:tooltip="https://youtu.be/tNDq84Er7gk" w:history="1">
        <w:r w:rsidR="00EF3064" w:rsidRPr="00EF3064">
          <w:rPr>
            <w:rStyle w:val="Hyperlink"/>
            <w:szCs w:val="24"/>
          </w:rPr>
          <w:t>https://youtu.be/tNDq84Er7gk</w:t>
        </w:r>
      </w:hyperlink>
    </w:p>
    <w:p w14:paraId="4D144625" w14:textId="77777777" w:rsidR="00EF3064" w:rsidRPr="00EF3064" w:rsidRDefault="00364189" w:rsidP="00EF3064">
      <w:pPr>
        <w:rPr>
          <w:color w:val="000000"/>
          <w:szCs w:val="24"/>
        </w:rPr>
      </w:pPr>
      <w:hyperlink r:id="rId16" w:history="1">
        <w:r w:rsidR="00EF3064" w:rsidRPr="00EF3064">
          <w:rPr>
            <w:rStyle w:val="Hyperlink"/>
            <w:szCs w:val="24"/>
          </w:rPr>
          <w:t>https://youtu.be/mL6Oysrc8bs</w:t>
        </w:r>
      </w:hyperlink>
    </w:p>
    <w:p w14:paraId="1DD3C592" w14:textId="77777777" w:rsidR="00EF3064" w:rsidRPr="00EF3064" w:rsidRDefault="00364189" w:rsidP="00EF3064">
      <w:pPr>
        <w:rPr>
          <w:color w:val="000000"/>
          <w:szCs w:val="24"/>
        </w:rPr>
      </w:pPr>
      <w:hyperlink r:id="rId17" w:history="1">
        <w:r w:rsidR="00EF3064" w:rsidRPr="00EF3064">
          <w:rPr>
            <w:rStyle w:val="Hyperlink"/>
            <w:szCs w:val="24"/>
          </w:rPr>
          <w:t>https://youtu.be/Lwck-RMuObE</w:t>
        </w:r>
      </w:hyperlink>
    </w:p>
    <w:p w14:paraId="604F3A7E" w14:textId="77777777" w:rsidR="00EF3064" w:rsidRPr="00EF3064" w:rsidRDefault="00364189" w:rsidP="00EF3064">
      <w:pPr>
        <w:rPr>
          <w:color w:val="000000"/>
          <w:szCs w:val="24"/>
        </w:rPr>
      </w:pPr>
      <w:hyperlink r:id="rId18" w:history="1">
        <w:r w:rsidR="00EF3064" w:rsidRPr="00EF3064">
          <w:rPr>
            <w:rStyle w:val="Hyperlink"/>
            <w:szCs w:val="24"/>
          </w:rPr>
          <w:t>https://youtu.be/Vl9OO1mtH4w</w:t>
        </w:r>
      </w:hyperlink>
    </w:p>
    <w:p w14:paraId="5A83E66A" w14:textId="77777777" w:rsidR="00EF3064" w:rsidRDefault="00EF3064" w:rsidP="00EF3064"/>
    <w:p w14:paraId="5263C97D" w14:textId="77777777" w:rsidR="00EF3064" w:rsidRDefault="00EF3064" w:rsidP="00625499"/>
    <w:sectPr w:rsidR="00EF30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3F740" w14:textId="77777777" w:rsidR="00364189" w:rsidRDefault="00364189" w:rsidP="00625499">
      <w:r>
        <w:separator/>
      </w:r>
    </w:p>
  </w:endnote>
  <w:endnote w:type="continuationSeparator" w:id="0">
    <w:p w14:paraId="564A6248" w14:textId="77777777" w:rsidR="00364189" w:rsidRDefault="00364189" w:rsidP="0062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8ACC5" w14:textId="77777777" w:rsidR="00364189" w:rsidRDefault="00364189" w:rsidP="00625499">
      <w:r>
        <w:separator/>
      </w:r>
    </w:p>
  </w:footnote>
  <w:footnote w:type="continuationSeparator" w:id="0">
    <w:p w14:paraId="58CDF8BA" w14:textId="77777777" w:rsidR="00364189" w:rsidRDefault="00364189" w:rsidP="00625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C42F6"/>
    <w:multiLevelType w:val="hybridMultilevel"/>
    <w:tmpl w:val="0ECC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0322D"/>
    <w:multiLevelType w:val="hybridMultilevel"/>
    <w:tmpl w:val="64EAD8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284D39"/>
    <w:multiLevelType w:val="multilevel"/>
    <w:tmpl w:val="A2F0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99"/>
    <w:rsid w:val="0005771F"/>
    <w:rsid w:val="00060692"/>
    <w:rsid w:val="000C414B"/>
    <w:rsid w:val="000F506D"/>
    <w:rsid w:val="00120896"/>
    <w:rsid w:val="001912BD"/>
    <w:rsid w:val="00195CE9"/>
    <w:rsid w:val="001A0AED"/>
    <w:rsid w:val="001D6048"/>
    <w:rsid w:val="002407AA"/>
    <w:rsid w:val="00274FB2"/>
    <w:rsid w:val="00280F94"/>
    <w:rsid w:val="00283C64"/>
    <w:rsid w:val="002D12F3"/>
    <w:rsid w:val="002D3D61"/>
    <w:rsid w:val="002E27FE"/>
    <w:rsid w:val="00364189"/>
    <w:rsid w:val="00373139"/>
    <w:rsid w:val="003C08BD"/>
    <w:rsid w:val="003C3869"/>
    <w:rsid w:val="003F0293"/>
    <w:rsid w:val="00423283"/>
    <w:rsid w:val="00425EEA"/>
    <w:rsid w:val="004B03D0"/>
    <w:rsid w:val="005630CD"/>
    <w:rsid w:val="005A1624"/>
    <w:rsid w:val="005B1F58"/>
    <w:rsid w:val="005D3F99"/>
    <w:rsid w:val="005E31E1"/>
    <w:rsid w:val="005F6D07"/>
    <w:rsid w:val="00615D0B"/>
    <w:rsid w:val="00625499"/>
    <w:rsid w:val="0065484F"/>
    <w:rsid w:val="00683F98"/>
    <w:rsid w:val="00697AA7"/>
    <w:rsid w:val="006B0AE2"/>
    <w:rsid w:val="006D6F3B"/>
    <w:rsid w:val="006F4C42"/>
    <w:rsid w:val="00710780"/>
    <w:rsid w:val="00743E02"/>
    <w:rsid w:val="00773F29"/>
    <w:rsid w:val="007A00EB"/>
    <w:rsid w:val="007B2991"/>
    <w:rsid w:val="008332BC"/>
    <w:rsid w:val="008735F7"/>
    <w:rsid w:val="008A3E0B"/>
    <w:rsid w:val="008F2563"/>
    <w:rsid w:val="008F5744"/>
    <w:rsid w:val="00907642"/>
    <w:rsid w:val="00931A14"/>
    <w:rsid w:val="00951BB1"/>
    <w:rsid w:val="00991CB1"/>
    <w:rsid w:val="009C1BA8"/>
    <w:rsid w:val="009C2D62"/>
    <w:rsid w:val="009C5CDA"/>
    <w:rsid w:val="009E517A"/>
    <w:rsid w:val="009F5C8F"/>
    <w:rsid w:val="00A159F5"/>
    <w:rsid w:val="00A62748"/>
    <w:rsid w:val="00A629BE"/>
    <w:rsid w:val="00A7062A"/>
    <w:rsid w:val="00A8722E"/>
    <w:rsid w:val="00A95BAC"/>
    <w:rsid w:val="00AE65C6"/>
    <w:rsid w:val="00B04700"/>
    <w:rsid w:val="00B26554"/>
    <w:rsid w:val="00B26F91"/>
    <w:rsid w:val="00B451DB"/>
    <w:rsid w:val="00B912C0"/>
    <w:rsid w:val="00B91C42"/>
    <w:rsid w:val="00BA029D"/>
    <w:rsid w:val="00BD22EC"/>
    <w:rsid w:val="00BE1CB9"/>
    <w:rsid w:val="00C020E2"/>
    <w:rsid w:val="00C20E40"/>
    <w:rsid w:val="00C22AFA"/>
    <w:rsid w:val="00C772DA"/>
    <w:rsid w:val="00CB288C"/>
    <w:rsid w:val="00CB4732"/>
    <w:rsid w:val="00CB5D0F"/>
    <w:rsid w:val="00CB6934"/>
    <w:rsid w:val="00D04BA5"/>
    <w:rsid w:val="00D43A59"/>
    <w:rsid w:val="00D70B9E"/>
    <w:rsid w:val="00D8321D"/>
    <w:rsid w:val="00DC3FC6"/>
    <w:rsid w:val="00DD4718"/>
    <w:rsid w:val="00E03992"/>
    <w:rsid w:val="00E1168B"/>
    <w:rsid w:val="00E34F86"/>
    <w:rsid w:val="00E54456"/>
    <w:rsid w:val="00E825ED"/>
    <w:rsid w:val="00EA0034"/>
    <w:rsid w:val="00EA481E"/>
    <w:rsid w:val="00EC298D"/>
    <w:rsid w:val="00EE0131"/>
    <w:rsid w:val="00EF0F9F"/>
    <w:rsid w:val="00EF3064"/>
    <w:rsid w:val="00EF6479"/>
    <w:rsid w:val="00EF7CB4"/>
    <w:rsid w:val="00F04075"/>
    <w:rsid w:val="00F16102"/>
    <w:rsid w:val="00F17897"/>
    <w:rsid w:val="00F5544C"/>
    <w:rsid w:val="00F8662E"/>
    <w:rsid w:val="00FF09C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34F9"/>
  <w15:chartTrackingRefBased/>
  <w15:docId w15:val="{D074E61C-2723-BE43-96FF-85AE5082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499"/>
    <w:rPr>
      <w:rFonts w:ascii="Times New Roman" w:eastAsia="Calibri" w:hAnsi="Times New Roman"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5499"/>
    <w:rPr>
      <w:szCs w:val="24"/>
    </w:rPr>
  </w:style>
  <w:style w:type="paragraph" w:styleId="FootnoteText">
    <w:name w:val="footnote text"/>
    <w:basedOn w:val="Normal"/>
    <w:link w:val="FootnoteTextChar"/>
    <w:unhideWhenUsed/>
    <w:rsid w:val="00625499"/>
    <w:pPr>
      <w:spacing w:after="200" w:line="276" w:lineRule="auto"/>
    </w:pPr>
    <w:rPr>
      <w:rFonts w:ascii="Calibri" w:hAnsi="Calibri"/>
      <w:sz w:val="20"/>
      <w:szCs w:val="20"/>
      <w:lang w:val="x-none" w:eastAsia="x-none"/>
    </w:rPr>
  </w:style>
  <w:style w:type="character" w:customStyle="1" w:styleId="FootnoteTextChar">
    <w:name w:val="Footnote Text Char"/>
    <w:basedOn w:val="DefaultParagraphFont"/>
    <w:link w:val="FootnoteText"/>
    <w:rsid w:val="00625499"/>
    <w:rPr>
      <w:rFonts w:ascii="Calibri" w:eastAsia="Calibri" w:hAnsi="Calibri" w:cs="Times New Roman"/>
      <w:sz w:val="20"/>
      <w:szCs w:val="20"/>
      <w:lang w:val="x-none" w:eastAsia="x-none"/>
    </w:rPr>
  </w:style>
  <w:style w:type="character" w:styleId="FootnoteReference">
    <w:name w:val="footnote reference"/>
    <w:uiPriority w:val="99"/>
    <w:unhideWhenUsed/>
    <w:rsid w:val="00625499"/>
    <w:rPr>
      <w:vertAlign w:val="superscript"/>
    </w:rPr>
  </w:style>
  <w:style w:type="character" w:styleId="Hyperlink">
    <w:name w:val="Hyperlink"/>
    <w:unhideWhenUsed/>
    <w:rsid w:val="00625499"/>
    <w:rPr>
      <w:color w:val="0000FF"/>
      <w:u w:val="single"/>
    </w:rPr>
  </w:style>
  <w:style w:type="paragraph" w:customStyle="1" w:styleId="ListParagraph1">
    <w:name w:val="List Paragraph1"/>
    <w:basedOn w:val="Normal"/>
    <w:uiPriority w:val="34"/>
    <w:qFormat/>
    <w:rsid w:val="00625499"/>
    <w:pPr>
      <w:spacing w:after="200" w:line="276" w:lineRule="auto"/>
      <w:ind w:left="720"/>
      <w:contextualSpacing/>
    </w:pPr>
    <w:rPr>
      <w:rFonts w:ascii="Calibri" w:hAnsi="Calibri"/>
      <w:sz w:val="22"/>
      <w:lang w:val="fr-FR"/>
    </w:rPr>
  </w:style>
  <w:style w:type="paragraph" w:styleId="ListParagraph">
    <w:name w:val="List Paragraph"/>
    <w:basedOn w:val="Normal"/>
    <w:uiPriority w:val="34"/>
    <w:qFormat/>
    <w:rsid w:val="00EF7CB4"/>
    <w:pPr>
      <w:ind w:left="720"/>
      <w:contextualSpacing/>
    </w:pPr>
  </w:style>
  <w:style w:type="character" w:customStyle="1" w:styleId="apple-converted-space">
    <w:name w:val="apple-converted-space"/>
    <w:basedOn w:val="DefaultParagraphFont"/>
    <w:rsid w:val="00B04700"/>
  </w:style>
  <w:style w:type="character" w:styleId="FollowedHyperlink">
    <w:name w:val="FollowedHyperlink"/>
    <w:basedOn w:val="DefaultParagraphFont"/>
    <w:uiPriority w:val="99"/>
    <w:semiHidden/>
    <w:unhideWhenUsed/>
    <w:rsid w:val="00B04700"/>
    <w:rPr>
      <w:color w:val="954F72" w:themeColor="followedHyperlink"/>
      <w:u w:val="single"/>
    </w:rPr>
  </w:style>
  <w:style w:type="paragraph" w:customStyle="1" w:styleId="font8">
    <w:name w:val="font_8"/>
    <w:basedOn w:val="Normal"/>
    <w:rsid w:val="008332BC"/>
    <w:pPr>
      <w:spacing w:before="100" w:beforeAutospacing="1" w:after="100" w:afterAutospacing="1"/>
    </w:pPr>
    <w:rPr>
      <w:rFonts w:eastAsia="Times New Roman"/>
      <w:szCs w:val="24"/>
      <w:lang w:val="en-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45279">
      <w:bodyDiv w:val="1"/>
      <w:marLeft w:val="0"/>
      <w:marRight w:val="0"/>
      <w:marTop w:val="0"/>
      <w:marBottom w:val="0"/>
      <w:divBdr>
        <w:top w:val="none" w:sz="0" w:space="0" w:color="auto"/>
        <w:left w:val="none" w:sz="0" w:space="0" w:color="auto"/>
        <w:bottom w:val="none" w:sz="0" w:space="0" w:color="auto"/>
        <w:right w:val="none" w:sz="0" w:space="0" w:color="auto"/>
      </w:divBdr>
      <w:divsChild>
        <w:div w:id="1860503454">
          <w:marLeft w:val="0"/>
          <w:marRight w:val="0"/>
          <w:marTop w:val="0"/>
          <w:marBottom w:val="0"/>
          <w:divBdr>
            <w:top w:val="none" w:sz="0" w:space="0" w:color="auto"/>
            <w:left w:val="none" w:sz="0" w:space="0" w:color="auto"/>
            <w:bottom w:val="none" w:sz="0" w:space="0" w:color="auto"/>
            <w:right w:val="none" w:sz="0" w:space="0" w:color="auto"/>
          </w:divBdr>
        </w:div>
        <w:div w:id="1334146209">
          <w:marLeft w:val="0"/>
          <w:marRight w:val="0"/>
          <w:marTop w:val="0"/>
          <w:marBottom w:val="0"/>
          <w:divBdr>
            <w:top w:val="none" w:sz="0" w:space="0" w:color="auto"/>
            <w:left w:val="none" w:sz="0" w:space="0" w:color="auto"/>
            <w:bottom w:val="none" w:sz="0" w:space="0" w:color="auto"/>
            <w:right w:val="none" w:sz="0" w:space="0" w:color="auto"/>
          </w:divBdr>
        </w:div>
        <w:div w:id="1559631858">
          <w:marLeft w:val="0"/>
          <w:marRight w:val="0"/>
          <w:marTop w:val="0"/>
          <w:marBottom w:val="0"/>
          <w:divBdr>
            <w:top w:val="none" w:sz="0" w:space="0" w:color="auto"/>
            <w:left w:val="none" w:sz="0" w:space="0" w:color="auto"/>
            <w:bottom w:val="none" w:sz="0" w:space="0" w:color="auto"/>
            <w:right w:val="none" w:sz="0" w:space="0" w:color="auto"/>
          </w:divBdr>
        </w:div>
        <w:div w:id="780539540">
          <w:marLeft w:val="0"/>
          <w:marRight w:val="0"/>
          <w:marTop w:val="0"/>
          <w:marBottom w:val="0"/>
          <w:divBdr>
            <w:top w:val="none" w:sz="0" w:space="0" w:color="auto"/>
            <w:left w:val="none" w:sz="0" w:space="0" w:color="auto"/>
            <w:bottom w:val="none" w:sz="0" w:space="0" w:color="auto"/>
            <w:right w:val="none" w:sz="0" w:space="0" w:color="auto"/>
          </w:divBdr>
        </w:div>
        <w:div w:id="692847876">
          <w:marLeft w:val="0"/>
          <w:marRight w:val="0"/>
          <w:marTop w:val="0"/>
          <w:marBottom w:val="0"/>
          <w:divBdr>
            <w:top w:val="none" w:sz="0" w:space="0" w:color="auto"/>
            <w:left w:val="none" w:sz="0" w:space="0" w:color="auto"/>
            <w:bottom w:val="none" w:sz="0" w:space="0" w:color="auto"/>
            <w:right w:val="none" w:sz="0" w:space="0" w:color="auto"/>
          </w:divBdr>
        </w:div>
        <w:div w:id="1971934711">
          <w:marLeft w:val="0"/>
          <w:marRight w:val="0"/>
          <w:marTop w:val="0"/>
          <w:marBottom w:val="0"/>
          <w:divBdr>
            <w:top w:val="none" w:sz="0" w:space="0" w:color="auto"/>
            <w:left w:val="none" w:sz="0" w:space="0" w:color="auto"/>
            <w:bottom w:val="none" w:sz="0" w:space="0" w:color="auto"/>
            <w:right w:val="none" w:sz="0" w:space="0" w:color="auto"/>
          </w:divBdr>
        </w:div>
        <w:div w:id="61105602">
          <w:marLeft w:val="0"/>
          <w:marRight w:val="0"/>
          <w:marTop w:val="0"/>
          <w:marBottom w:val="0"/>
          <w:divBdr>
            <w:top w:val="none" w:sz="0" w:space="0" w:color="auto"/>
            <w:left w:val="none" w:sz="0" w:space="0" w:color="auto"/>
            <w:bottom w:val="none" w:sz="0" w:space="0" w:color="auto"/>
            <w:right w:val="none" w:sz="0" w:space="0" w:color="auto"/>
          </w:divBdr>
        </w:div>
        <w:div w:id="1832914679">
          <w:marLeft w:val="0"/>
          <w:marRight w:val="0"/>
          <w:marTop w:val="0"/>
          <w:marBottom w:val="0"/>
          <w:divBdr>
            <w:top w:val="none" w:sz="0" w:space="0" w:color="auto"/>
            <w:left w:val="none" w:sz="0" w:space="0" w:color="auto"/>
            <w:bottom w:val="none" w:sz="0" w:space="0" w:color="auto"/>
            <w:right w:val="none" w:sz="0" w:space="0" w:color="auto"/>
          </w:divBdr>
        </w:div>
        <w:div w:id="590967622">
          <w:marLeft w:val="0"/>
          <w:marRight w:val="0"/>
          <w:marTop w:val="0"/>
          <w:marBottom w:val="0"/>
          <w:divBdr>
            <w:top w:val="none" w:sz="0" w:space="0" w:color="auto"/>
            <w:left w:val="none" w:sz="0" w:space="0" w:color="auto"/>
            <w:bottom w:val="none" w:sz="0" w:space="0" w:color="auto"/>
            <w:right w:val="none" w:sz="0" w:space="0" w:color="auto"/>
          </w:divBdr>
        </w:div>
        <w:div w:id="1568884337">
          <w:marLeft w:val="0"/>
          <w:marRight w:val="0"/>
          <w:marTop w:val="0"/>
          <w:marBottom w:val="0"/>
          <w:divBdr>
            <w:top w:val="none" w:sz="0" w:space="0" w:color="auto"/>
            <w:left w:val="none" w:sz="0" w:space="0" w:color="auto"/>
            <w:bottom w:val="none" w:sz="0" w:space="0" w:color="auto"/>
            <w:right w:val="none" w:sz="0" w:space="0" w:color="auto"/>
          </w:divBdr>
        </w:div>
        <w:div w:id="92288592">
          <w:marLeft w:val="0"/>
          <w:marRight w:val="0"/>
          <w:marTop w:val="0"/>
          <w:marBottom w:val="0"/>
          <w:divBdr>
            <w:top w:val="none" w:sz="0" w:space="0" w:color="auto"/>
            <w:left w:val="none" w:sz="0" w:space="0" w:color="auto"/>
            <w:bottom w:val="none" w:sz="0" w:space="0" w:color="auto"/>
            <w:right w:val="none" w:sz="0" w:space="0" w:color="auto"/>
          </w:divBdr>
        </w:div>
        <w:div w:id="956061344">
          <w:marLeft w:val="0"/>
          <w:marRight w:val="0"/>
          <w:marTop w:val="0"/>
          <w:marBottom w:val="0"/>
          <w:divBdr>
            <w:top w:val="none" w:sz="0" w:space="0" w:color="auto"/>
            <w:left w:val="none" w:sz="0" w:space="0" w:color="auto"/>
            <w:bottom w:val="none" w:sz="0" w:space="0" w:color="auto"/>
            <w:right w:val="none" w:sz="0" w:space="0" w:color="auto"/>
          </w:divBdr>
        </w:div>
        <w:div w:id="1517890647">
          <w:marLeft w:val="0"/>
          <w:marRight w:val="0"/>
          <w:marTop w:val="0"/>
          <w:marBottom w:val="0"/>
          <w:divBdr>
            <w:top w:val="none" w:sz="0" w:space="0" w:color="auto"/>
            <w:left w:val="none" w:sz="0" w:space="0" w:color="auto"/>
            <w:bottom w:val="none" w:sz="0" w:space="0" w:color="auto"/>
            <w:right w:val="none" w:sz="0" w:space="0" w:color="auto"/>
          </w:divBdr>
        </w:div>
        <w:div w:id="592401541">
          <w:marLeft w:val="0"/>
          <w:marRight w:val="0"/>
          <w:marTop w:val="0"/>
          <w:marBottom w:val="0"/>
          <w:divBdr>
            <w:top w:val="none" w:sz="0" w:space="0" w:color="auto"/>
            <w:left w:val="none" w:sz="0" w:space="0" w:color="auto"/>
            <w:bottom w:val="none" w:sz="0" w:space="0" w:color="auto"/>
            <w:right w:val="none" w:sz="0" w:space="0" w:color="auto"/>
          </w:divBdr>
        </w:div>
      </w:divsChild>
    </w:div>
    <w:div w:id="545146568">
      <w:bodyDiv w:val="1"/>
      <w:marLeft w:val="0"/>
      <w:marRight w:val="0"/>
      <w:marTop w:val="0"/>
      <w:marBottom w:val="0"/>
      <w:divBdr>
        <w:top w:val="none" w:sz="0" w:space="0" w:color="auto"/>
        <w:left w:val="none" w:sz="0" w:space="0" w:color="auto"/>
        <w:bottom w:val="none" w:sz="0" w:space="0" w:color="auto"/>
        <w:right w:val="none" w:sz="0" w:space="0" w:color="auto"/>
      </w:divBdr>
    </w:div>
    <w:div w:id="822308938">
      <w:bodyDiv w:val="1"/>
      <w:marLeft w:val="0"/>
      <w:marRight w:val="0"/>
      <w:marTop w:val="0"/>
      <w:marBottom w:val="0"/>
      <w:divBdr>
        <w:top w:val="none" w:sz="0" w:space="0" w:color="auto"/>
        <w:left w:val="none" w:sz="0" w:space="0" w:color="auto"/>
        <w:bottom w:val="none" w:sz="0" w:space="0" w:color="auto"/>
        <w:right w:val="none" w:sz="0" w:space="0" w:color="auto"/>
      </w:divBdr>
    </w:div>
    <w:div w:id="996035753">
      <w:bodyDiv w:val="1"/>
      <w:marLeft w:val="0"/>
      <w:marRight w:val="0"/>
      <w:marTop w:val="0"/>
      <w:marBottom w:val="0"/>
      <w:divBdr>
        <w:top w:val="none" w:sz="0" w:space="0" w:color="auto"/>
        <w:left w:val="none" w:sz="0" w:space="0" w:color="auto"/>
        <w:bottom w:val="none" w:sz="0" w:space="0" w:color="auto"/>
        <w:right w:val="none" w:sz="0" w:space="0" w:color="auto"/>
      </w:divBdr>
    </w:div>
    <w:div w:id="1001616060">
      <w:bodyDiv w:val="1"/>
      <w:marLeft w:val="0"/>
      <w:marRight w:val="0"/>
      <w:marTop w:val="0"/>
      <w:marBottom w:val="0"/>
      <w:divBdr>
        <w:top w:val="none" w:sz="0" w:space="0" w:color="auto"/>
        <w:left w:val="none" w:sz="0" w:space="0" w:color="auto"/>
        <w:bottom w:val="none" w:sz="0" w:space="0" w:color="auto"/>
        <w:right w:val="none" w:sz="0" w:space="0" w:color="auto"/>
      </w:divBdr>
    </w:div>
    <w:div w:id="1115562727">
      <w:bodyDiv w:val="1"/>
      <w:marLeft w:val="0"/>
      <w:marRight w:val="0"/>
      <w:marTop w:val="0"/>
      <w:marBottom w:val="0"/>
      <w:divBdr>
        <w:top w:val="none" w:sz="0" w:space="0" w:color="auto"/>
        <w:left w:val="none" w:sz="0" w:space="0" w:color="auto"/>
        <w:bottom w:val="none" w:sz="0" w:space="0" w:color="auto"/>
        <w:right w:val="none" w:sz="0" w:space="0" w:color="auto"/>
      </w:divBdr>
    </w:div>
    <w:div w:id="1197888754">
      <w:bodyDiv w:val="1"/>
      <w:marLeft w:val="0"/>
      <w:marRight w:val="0"/>
      <w:marTop w:val="0"/>
      <w:marBottom w:val="0"/>
      <w:divBdr>
        <w:top w:val="none" w:sz="0" w:space="0" w:color="auto"/>
        <w:left w:val="none" w:sz="0" w:space="0" w:color="auto"/>
        <w:bottom w:val="none" w:sz="0" w:space="0" w:color="auto"/>
        <w:right w:val="none" w:sz="0" w:space="0" w:color="auto"/>
      </w:divBdr>
      <w:divsChild>
        <w:div w:id="793060943">
          <w:marLeft w:val="0"/>
          <w:marRight w:val="0"/>
          <w:marTop w:val="0"/>
          <w:marBottom w:val="0"/>
          <w:divBdr>
            <w:top w:val="none" w:sz="0" w:space="0" w:color="auto"/>
            <w:left w:val="none" w:sz="0" w:space="0" w:color="auto"/>
            <w:bottom w:val="none" w:sz="0" w:space="0" w:color="auto"/>
            <w:right w:val="none" w:sz="0" w:space="0" w:color="auto"/>
          </w:divBdr>
          <w:divsChild>
            <w:div w:id="2078895299">
              <w:marLeft w:val="0"/>
              <w:marRight w:val="0"/>
              <w:marTop w:val="0"/>
              <w:marBottom w:val="0"/>
              <w:divBdr>
                <w:top w:val="none" w:sz="0" w:space="0" w:color="auto"/>
                <w:left w:val="none" w:sz="0" w:space="0" w:color="auto"/>
                <w:bottom w:val="none" w:sz="0" w:space="0" w:color="auto"/>
                <w:right w:val="none" w:sz="0" w:space="0" w:color="auto"/>
              </w:divBdr>
              <w:divsChild>
                <w:div w:id="903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6254">
      <w:bodyDiv w:val="1"/>
      <w:marLeft w:val="0"/>
      <w:marRight w:val="0"/>
      <w:marTop w:val="0"/>
      <w:marBottom w:val="0"/>
      <w:divBdr>
        <w:top w:val="none" w:sz="0" w:space="0" w:color="auto"/>
        <w:left w:val="none" w:sz="0" w:space="0" w:color="auto"/>
        <w:bottom w:val="none" w:sz="0" w:space="0" w:color="auto"/>
        <w:right w:val="none" w:sz="0" w:space="0" w:color="auto"/>
      </w:divBdr>
    </w:div>
    <w:div w:id="197821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rec.net/events/2021/1/6/pcqayd8eifc64dj0usvlr21dz6lt64-lhahj" TargetMode="External"/><Relationship Id="rId13" Type="http://schemas.openxmlformats.org/officeDocument/2006/relationships/hyperlink" Target="https://youtu.be/5nI3LEFfeGs" TargetMode="External"/><Relationship Id="rId18" Type="http://schemas.openxmlformats.org/officeDocument/2006/relationships/hyperlink" Target="https://youtu.be/Vl9OO1mtH4w" TargetMode="External"/><Relationship Id="rId3" Type="http://schemas.openxmlformats.org/officeDocument/2006/relationships/settings" Target="settings.xml"/><Relationship Id="rId7" Type="http://schemas.openxmlformats.org/officeDocument/2006/relationships/hyperlink" Target="https://www.youtube.com/watch?v=uwEooRh4bjM&amp;list=PLQ-3AaUPiVqG3OrxVpUKFIoxZFJOMbxlv" TargetMode="External"/><Relationship Id="rId12" Type="http://schemas.openxmlformats.org/officeDocument/2006/relationships/hyperlink" Target="https://youtu.be/iPuOC7IbU5E" TargetMode="External"/><Relationship Id="rId17" Type="http://schemas.openxmlformats.org/officeDocument/2006/relationships/hyperlink" Target="https://youtu.be/Lwck-RMuObE" TargetMode="External"/><Relationship Id="rId2" Type="http://schemas.openxmlformats.org/officeDocument/2006/relationships/styles" Target="styles.xml"/><Relationship Id="rId16" Type="http://schemas.openxmlformats.org/officeDocument/2006/relationships/hyperlink" Target="https://youtu.be/mL6Oysrc8b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4MF4t7_xDjM" TargetMode="External"/><Relationship Id="rId5" Type="http://schemas.openxmlformats.org/officeDocument/2006/relationships/footnotes" Target="footnotes.xml"/><Relationship Id="rId15" Type="http://schemas.openxmlformats.org/officeDocument/2006/relationships/hyperlink" Target="https://youtu.be/tNDq84Er7gk" TargetMode="External"/><Relationship Id="rId10" Type="http://schemas.openxmlformats.org/officeDocument/2006/relationships/hyperlink" Target="https://youtu.be/uwEooRh4bj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VxAPSHKJI0w" TargetMode="External"/><Relationship Id="rId14" Type="http://schemas.openxmlformats.org/officeDocument/2006/relationships/hyperlink" Target="https://youtu.be/VxAPSHKJI0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Fautre</dc:creator>
  <cp:keywords/>
  <dc:description/>
  <cp:lastModifiedBy>Willy Fautre</cp:lastModifiedBy>
  <cp:revision>2</cp:revision>
  <cp:lastPrinted>2021-01-28T18:05:00Z</cp:lastPrinted>
  <dcterms:created xsi:type="dcterms:W3CDTF">2021-02-16T18:51:00Z</dcterms:created>
  <dcterms:modified xsi:type="dcterms:W3CDTF">2021-02-16T18:51:00Z</dcterms:modified>
</cp:coreProperties>
</file>